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037E7" w14:textId="77777777" w:rsidR="00173F9A" w:rsidRDefault="00173F9A" w:rsidP="00173F9A">
      <w:pPr>
        <w:jc w:val="center"/>
      </w:pPr>
      <w:r>
        <w:rPr>
          <w:noProof/>
        </w:rPr>
        <w:drawing>
          <wp:inline distT="0" distB="0" distL="0" distR="0" wp14:anchorId="4F93308B" wp14:editId="5CBA1FFB">
            <wp:extent cx="2343389" cy="2279561"/>
            <wp:effectExtent l="0" t="0" r="0" b="6985"/>
            <wp:docPr id="1051680807" name="Picture 1" descr="The image features a vibrant, multicolored handprint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680807" name="Picture 1" descr="The image features a vibrant, multicolored handprint logo.&#10;&#10;AI-generated content may be incorrect."/>
                    <pic:cNvPicPr/>
                  </pic:nvPicPr>
                  <pic:blipFill>
                    <a:blip r:embed="rId8"/>
                    <a:stretch>
                      <a:fillRect/>
                    </a:stretch>
                  </pic:blipFill>
                  <pic:spPr>
                    <a:xfrm>
                      <a:off x="0" y="0"/>
                      <a:ext cx="2349225" cy="2285238"/>
                    </a:xfrm>
                    <a:prstGeom prst="rect">
                      <a:avLst/>
                    </a:prstGeom>
                  </pic:spPr>
                </pic:pic>
              </a:graphicData>
            </a:graphic>
          </wp:inline>
        </w:drawing>
      </w:r>
    </w:p>
    <w:p w14:paraId="7C4D8928" w14:textId="77777777" w:rsidR="00173F9A" w:rsidRDefault="00173F9A" w:rsidP="00173F9A">
      <w:pPr>
        <w:jc w:val="center"/>
      </w:pPr>
    </w:p>
    <w:p w14:paraId="4593C7A1" w14:textId="77777777" w:rsidR="00173F9A" w:rsidRDefault="00173F9A" w:rsidP="00173F9A">
      <w:pPr>
        <w:jc w:val="center"/>
        <w:rPr>
          <w:rFonts w:ascii="Arial" w:hAnsi="Arial" w:cs="Arial"/>
          <w:b/>
          <w:bCs/>
          <w:sz w:val="56"/>
          <w:szCs w:val="56"/>
        </w:rPr>
      </w:pPr>
      <w:r w:rsidRPr="00F4083E">
        <w:rPr>
          <w:rFonts w:ascii="Arial" w:hAnsi="Arial" w:cs="Arial"/>
          <w:b/>
          <w:bCs/>
          <w:sz w:val="56"/>
          <w:szCs w:val="56"/>
        </w:rPr>
        <w:t>VIP's Children's Club</w:t>
      </w:r>
    </w:p>
    <w:p w14:paraId="515E4E51" w14:textId="77777777" w:rsidR="00173F9A" w:rsidRDefault="00173F9A" w:rsidP="00173F9A">
      <w:pPr>
        <w:jc w:val="center"/>
        <w:rPr>
          <w:rFonts w:ascii="Arial" w:hAnsi="Arial" w:cs="Arial"/>
          <w:b/>
          <w:bCs/>
          <w:color w:val="0F9ED5" w:themeColor="accent4"/>
          <w:sz w:val="36"/>
          <w:szCs w:val="36"/>
        </w:rPr>
      </w:pPr>
      <w:r w:rsidRPr="00C339CC">
        <w:rPr>
          <w:rFonts w:ascii="Arial" w:hAnsi="Arial" w:cs="Arial"/>
          <w:b/>
          <w:bCs/>
          <w:color w:val="0F9ED5" w:themeColor="accent4"/>
          <w:sz w:val="36"/>
          <w:szCs w:val="36"/>
        </w:rPr>
        <w:t>QUALITY MANAGEMENT SYSTEM</w:t>
      </w:r>
    </w:p>
    <w:p w14:paraId="29EF69AC" w14:textId="717C4A63" w:rsidR="00173F9A" w:rsidRPr="008456B7" w:rsidRDefault="008456B7" w:rsidP="00173F9A">
      <w:pPr>
        <w:jc w:val="center"/>
        <w:rPr>
          <w:rFonts w:ascii="Arial" w:hAnsi="Arial" w:cs="Arial"/>
          <w:b/>
          <w:bCs/>
          <w:i/>
          <w:iCs/>
          <w:color w:val="0F9ED5" w:themeColor="accent4"/>
          <w:sz w:val="36"/>
          <w:szCs w:val="36"/>
        </w:rPr>
      </w:pPr>
      <w:r w:rsidRPr="008456B7">
        <w:rPr>
          <w:rFonts w:ascii="Arial" w:hAnsi="Arial" w:cs="Arial"/>
          <w:b/>
          <w:bCs/>
          <w:i/>
          <w:iCs/>
          <w:color w:val="0F9ED5" w:themeColor="accent4"/>
          <w:sz w:val="36"/>
          <w:szCs w:val="36"/>
        </w:rPr>
        <w:t xml:space="preserve">Controlled Document </w:t>
      </w:r>
    </w:p>
    <w:p w14:paraId="2DD29C01" w14:textId="77777777" w:rsidR="008456B7" w:rsidRDefault="008456B7" w:rsidP="00173F9A">
      <w:pPr>
        <w:jc w:val="center"/>
        <w:rPr>
          <w:rFonts w:ascii="Arial" w:hAnsi="Arial" w:cs="Arial"/>
          <w:b/>
          <w:bCs/>
          <w:color w:val="0F9ED5" w:themeColor="accent4"/>
          <w:sz w:val="40"/>
          <w:szCs w:val="40"/>
        </w:rPr>
      </w:pPr>
    </w:p>
    <w:p w14:paraId="60B5A2B4" w14:textId="310BC481" w:rsidR="00173F9A" w:rsidRDefault="00255703" w:rsidP="00173F9A">
      <w:pPr>
        <w:jc w:val="center"/>
        <w:rPr>
          <w:rFonts w:ascii="Arial" w:hAnsi="Arial" w:cs="Arial"/>
          <w:b/>
          <w:bCs/>
          <w:color w:val="0F9ED5" w:themeColor="accent4"/>
          <w:sz w:val="40"/>
          <w:szCs w:val="40"/>
        </w:rPr>
      </w:pPr>
      <w:r>
        <w:rPr>
          <w:rFonts w:ascii="Arial" w:hAnsi="Arial" w:cs="Arial"/>
          <w:b/>
          <w:bCs/>
          <w:color w:val="0F9ED5" w:themeColor="accent4"/>
          <w:sz w:val="40"/>
          <w:szCs w:val="40"/>
        </w:rPr>
        <w:t>Complaints Policy</w:t>
      </w:r>
    </w:p>
    <w:p w14:paraId="332FCE93" w14:textId="29F6E4D9" w:rsidR="00173F9A" w:rsidRPr="00DE5F91" w:rsidRDefault="004632B5" w:rsidP="00173F9A">
      <w:pPr>
        <w:jc w:val="center"/>
        <w:rPr>
          <w:rFonts w:ascii="Arial" w:hAnsi="Arial" w:cs="Arial"/>
          <w:color w:val="212121"/>
        </w:rPr>
      </w:pPr>
      <w:r>
        <w:rPr>
          <w:rFonts w:ascii="Arial" w:hAnsi="Arial" w:cs="Arial"/>
          <w:color w:val="212121"/>
        </w:rPr>
        <w:t xml:space="preserve">Prepared &amp; </w:t>
      </w:r>
      <w:r w:rsidR="00173F9A">
        <w:rPr>
          <w:rFonts w:ascii="Arial" w:hAnsi="Arial" w:cs="Arial"/>
          <w:color w:val="212121"/>
        </w:rPr>
        <w:t xml:space="preserve">Approved </w:t>
      </w:r>
      <w:r w:rsidR="00173F9A" w:rsidRPr="00DE5F91">
        <w:rPr>
          <w:rFonts w:ascii="Arial" w:hAnsi="Arial" w:cs="Arial"/>
          <w:color w:val="212121"/>
        </w:rPr>
        <w:t xml:space="preserve"> </w:t>
      </w:r>
      <w:r w:rsidR="00173F9A">
        <w:rPr>
          <w:rFonts w:ascii="Arial" w:hAnsi="Arial" w:cs="Arial"/>
          <w:color w:val="212121"/>
        </w:rPr>
        <w:t>b</w:t>
      </w:r>
      <w:r w:rsidR="00173F9A" w:rsidRPr="00DE5F91">
        <w:rPr>
          <w:rFonts w:ascii="Arial" w:hAnsi="Arial" w:cs="Arial"/>
          <w:color w:val="212121"/>
        </w:rPr>
        <w:t>y</w:t>
      </w:r>
    </w:p>
    <w:p w14:paraId="4C14A88E" w14:textId="77777777" w:rsidR="00173F9A" w:rsidRDefault="00173F9A" w:rsidP="00173F9A">
      <w:pPr>
        <w:jc w:val="center"/>
        <w:rPr>
          <w:rFonts w:ascii="Arial" w:hAnsi="Arial" w:cs="Arial"/>
          <w:b/>
          <w:bCs/>
          <w:color w:val="212121"/>
        </w:rPr>
      </w:pPr>
      <w:r w:rsidRPr="00020F16">
        <w:rPr>
          <w:rFonts w:ascii="Arial" w:hAnsi="Arial" w:cs="Arial"/>
          <w:b/>
          <w:bCs/>
          <w:color w:val="212121"/>
        </w:rPr>
        <w:t>Sally-Anne Cowmeadow</w:t>
      </w:r>
    </w:p>
    <w:p w14:paraId="0AF8ED2F" w14:textId="77777777" w:rsidR="00D51D9F" w:rsidRDefault="00323F34">
      <w:pPr>
        <w:spacing w:after="160" w:line="278" w:lineRule="auto"/>
        <w:rPr>
          <w:rFonts w:ascii="Arial" w:hAnsi="Arial" w:cs="Arial"/>
          <w:b/>
          <w:bCs/>
          <w:color w:val="212121"/>
        </w:rPr>
      </w:pPr>
      <w:r>
        <w:rPr>
          <w:rFonts w:ascii="Arial" w:hAnsi="Arial" w:cs="Arial"/>
          <w:b/>
          <w:bCs/>
          <w:color w:val="212121"/>
        </w:rPr>
        <w:br w:type="page"/>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85"/>
        <w:gridCol w:w="1829"/>
        <w:gridCol w:w="2472"/>
        <w:gridCol w:w="2472"/>
      </w:tblGrid>
      <w:tr w:rsidR="00A31912" w:rsidRPr="00D51D9F" w14:paraId="327E066F" w14:textId="61AFDE99" w:rsidTr="00A31912">
        <w:trPr>
          <w:tblHeader/>
          <w:tblCellSpacing w:w="15" w:type="dxa"/>
        </w:trPr>
        <w:tc>
          <w:tcPr>
            <w:tcW w:w="0" w:type="auto"/>
            <w:vAlign w:val="center"/>
            <w:hideMark/>
          </w:tcPr>
          <w:p w14:paraId="0AAFE8C9" w14:textId="77777777" w:rsidR="00A31912" w:rsidRPr="00D51D9F" w:rsidRDefault="00A31912" w:rsidP="00A31912">
            <w:pPr>
              <w:spacing w:after="160" w:line="278" w:lineRule="auto"/>
              <w:jc w:val="center"/>
              <w:rPr>
                <w:rFonts w:ascii="Arial" w:hAnsi="Arial" w:cs="Arial"/>
                <w:b/>
                <w:bCs/>
                <w:color w:val="212121"/>
                <w:lang w:val="en-GB"/>
              </w:rPr>
            </w:pPr>
            <w:r w:rsidRPr="00D51D9F">
              <w:rPr>
                <w:rFonts w:ascii="Arial" w:hAnsi="Arial" w:cs="Arial"/>
                <w:b/>
                <w:bCs/>
                <w:color w:val="212121"/>
                <w:lang w:val="en-GB"/>
              </w:rPr>
              <w:lastRenderedPageBreak/>
              <w:t>Field</w:t>
            </w:r>
          </w:p>
        </w:tc>
        <w:tc>
          <w:tcPr>
            <w:tcW w:w="0" w:type="auto"/>
            <w:vAlign w:val="center"/>
            <w:hideMark/>
          </w:tcPr>
          <w:p w14:paraId="19823027" w14:textId="77777777" w:rsidR="00A31912" w:rsidRPr="00D51D9F" w:rsidRDefault="00A31912" w:rsidP="00A31912">
            <w:pPr>
              <w:spacing w:after="160" w:line="278" w:lineRule="auto"/>
              <w:jc w:val="center"/>
              <w:rPr>
                <w:rFonts w:ascii="Arial" w:hAnsi="Arial" w:cs="Arial"/>
                <w:b/>
                <w:bCs/>
                <w:color w:val="212121"/>
                <w:lang w:val="en-GB"/>
              </w:rPr>
            </w:pPr>
            <w:r w:rsidRPr="00D51D9F">
              <w:rPr>
                <w:rFonts w:ascii="Arial" w:hAnsi="Arial" w:cs="Arial"/>
                <w:b/>
                <w:bCs/>
                <w:color w:val="212121"/>
                <w:lang w:val="en-GB"/>
              </w:rPr>
              <w:t>Value</w:t>
            </w:r>
          </w:p>
        </w:tc>
        <w:tc>
          <w:tcPr>
            <w:tcW w:w="2442" w:type="dxa"/>
          </w:tcPr>
          <w:p w14:paraId="05222C29" w14:textId="36049FA5" w:rsidR="00A31912" w:rsidRPr="00D51D9F" w:rsidRDefault="00A31912" w:rsidP="00A31912">
            <w:pPr>
              <w:spacing w:after="160" w:line="278" w:lineRule="auto"/>
              <w:jc w:val="center"/>
              <w:rPr>
                <w:rFonts w:ascii="Arial" w:hAnsi="Arial" w:cs="Arial"/>
                <w:b/>
                <w:bCs/>
                <w:color w:val="212121"/>
                <w:lang w:val="en-GB"/>
              </w:rPr>
            </w:pPr>
            <w:r>
              <w:rPr>
                <w:rFonts w:ascii="Arial" w:hAnsi="Arial" w:cs="Arial"/>
                <w:b/>
                <w:bCs/>
                <w:color w:val="212121"/>
                <w:lang w:val="en-GB"/>
              </w:rPr>
              <w:t>Signature</w:t>
            </w:r>
          </w:p>
        </w:tc>
        <w:tc>
          <w:tcPr>
            <w:tcW w:w="2427" w:type="dxa"/>
          </w:tcPr>
          <w:p w14:paraId="32FB81F4" w14:textId="06C381CA" w:rsidR="00A31912" w:rsidRPr="00D51D9F" w:rsidRDefault="00A31912" w:rsidP="00A31912">
            <w:pPr>
              <w:spacing w:after="160" w:line="278" w:lineRule="auto"/>
              <w:jc w:val="center"/>
              <w:rPr>
                <w:rFonts w:ascii="Arial" w:hAnsi="Arial" w:cs="Arial"/>
                <w:b/>
                <w:bCs/>
                <w:color w:val="212121"/>
                <w:lang w:val="en-GB"/>
              </w:rPr>
            </w:pPr>
            <w:r>
              <w:rPr>
                <w:rFonts w:ascii="Arial" w:hAnsi="Arial" w:cs="Arial"/>
                <w:b/>
                <w:bCs/>
                <w:color w:val="212121"/>
                <w:lang w:val="en-GB"/>
              </w:rPr>
              <w:t>Date</w:t>
            </w:r>
          </w:p>
        </w:tc>
      </w:tr>
      <w:tr w:rsidR="00A31912" w:rsidRPr="00A31912" w14:paraId="3F282B06" w14:textId="0A449659" w:rsidTr="00A31912">
        <w:trPr>
          <w:tblCellSpacing w:w="15" w:type="dxa"/>
        </w:trPr>
        <w:tc>
          <w:tcPr>
            <w:tcW w:w="0" w:type="auto"/>
            <w:vAlign w:val="center"/>
            <w:hideMark/>
          </w:tcPr>
          <w:p w14:paraId="27C9A7FE" w14:textId="77777777" w:rsidR="00A31912" w:rsidRPr="00A31912" w:rsidRDefault="00A31912" w:rsidP="00D51D9F">
            <w:pPr>
              <w:spacing w:after="160" w:line="278" w:lineRule="auto"/>
              <w:rPr>
                <w:rFonts w:ascii="Arial" w:hAnsi="Arial" w:cs="Arial"/>
                <w:color w:val="212121"/>
                <w:lang w:val="en-GB"/>
              </w:rPr>
            </w:pPr>
            <w:r w:rsidRPr="00A31912">
              <w:rPr>
                <w:rFonts w:ascii="Arial" w:hAnsi="Arial" w:cs="Arial"/>
                <w:color w:val="212121"/>
                <w:lang w:val="en-GB"/>
              </w:rPr>
              <w:t>Document Title</w:t>
            </w:r>
          </w:p>
        </w:tc>
        <w:tc>
          <w:tcPr>
            <w:tcW w:w="0" w:type="auto"/>
            <w:vAlign w:val="center"/>
            <w:hideMark/>
          </w:tcPr>
          <w:p w14:paraId="7E3E82AD" w14:textId="3F92A25B" w:rsidR="00A31912" w:rsidRPr="00A31912" w:rsidRDefault="00255703" w:rsidP="00D51D9F">
            <w:pPr>
              <w:spacing w:after="160" w:line="278" w:lineRule="auto"/>
              <w:rPr>
                <w:rFonts w:ascii="Arial" w:hAnsi="Arial" w:cs="Arial"/>
                <w:color w:val="212121"/>
                <w:lang w:val="en-GB"/>
              </w:rPr>
            </w:pPr>
            <w:r>
              <w:rPr>
                <w:rFonts w:ascii="Arial" w:hAnsi="Arial" w:cs="Arial"/>
                <w:color w:val="212121"/>
                <w:lang w:val="en-GB"/>
              </w:rPr>
              <w:t>Complaints</w:t>
            </w:r>
            <w:r w:rsidR="00187605">
              <w:rPr>
                <w:rFonts w:ascii="Arial" w:hAnsi="Arial" w:cs="Arial"/>
                <w:color w:val="212121"/>
                <w:lang w:val="en-GB"/>
              </w:rPr>
              <w:t xml:space="preserve"> Policy</w:t>
            </w:r>
          </w:p>
        </w:tc>
        <w:tc>
          <w:tcPr>
            <w:tcW w:w="2442" w:type="dxa"/>
          </w:tcPr>
          <w:p w14:paraId="549DB0FE" w14:textId="77777777" w:rsidR="00A31912" w:rsidRPr="00A31912" w:rsidRDefault="00A31912" w:rsidP="00D51D9F">
            <w:pPr>
              <w:spacing w:after="160" w:line="278" w:lineRule="auto"/>
              <w:rPr>
                <w:rFonts w:ascii="Arial" w:hAnsi="Arial" w:cs="Arial"/>
                <w:color w:val="212121"/>
                <w:lang w:val="en-GB"/>
              </w:rPr>
            </w:pPr>
          </w:p>
        </w:tc>
        <w:tc>
          <w:tcPr>
            <w:tcW w:w="2427" w:type="dxa"/>
          </w:tcPr>
          <w:p w14:paraId="04487AD9" w14:textId="77777777" w:rsidR="00A31912" w:rsidRPr="00A31912" w:rsidRDefault="00A31912" w:rsidP="00D51D9F">
            <w:pPr>
              <w:spacing w:after="160" w:line="278" w:lineRule="auto"/>
              <w:rPr>
                <w:rFonts w:ascii="Arial" w:hAnsi="Arial" w:cs="Arial"/>
                <w:color w:val="212121"/>
                <w:lang w:val="en-GB"/>
              </w:rPr>
            </w:pPr>
          </w:p>
        </w:tc>
      </w:tr>
      <w:tr w:rsidR="00A31912" w:rsidRPr="00A31912" w14:paraId="6AFBC19A" w14:textId="7EBC6790" w:rsidTr="00A31912">
        <w:trPr>
          <w:tblCellSpacing w:w="15" w:type="dxa"/>
        </w:trPr>
        <w:tc>
          <w:tcPr>
            <w:tcW w:w="0" w:type="auto"/>
            <w:vAlign w:val="center"/>
            <w:hideMark/>
          </w:tcPr>
          <w:p w14:paraId="0307488B" w14:textId="77777777" w:rsidR="00A31912" w:rsidRPr="00A31912" w:rsidRDefault="00A31912" w:rsidP="00D51D9F">
            <w:pPr>
              <w:spacing w:after="160" w:line="278" w:lineRule="auto"/>
              <w:rPr>
                <w:rFonts w:ascii="Arial" w:hAnsi="Arial" w:cs="Arial"/>
                <w:color w:val="212121"/>
                <w:lang w:val="en-GB"/>
              </w:rPr>
            </w:pPr>
            <w:r w:rsidRPr="00A31912">
              <w:rPr>
                <w:rFonts w:ascii="Arial" w:hAnsi="Arial" w:cs="Arial"/>
                <w:color w:val="212121"/>
                <w:lang w:val="en-GB"/>
              </w:rPr>
              <w:t>Document Code</w:t>
            </w:r>
          </w:p>
        </w:tc>
        <w:tc>
          <w:tcPr>
            <w:tcW w:w="0" w:type="auto"/>
            <w:vAlign w:val="center"/>
            <w:hideMark/>
          </w:tcPr>
          <w:p w14:paraId="4976BB49" w14:textId="7E26D7D2" w:rsidR="00A31912" w:rsidRPr="00A31912" w:rsidRDefault="00542A59" w:rsidP="00D51D9F">
            <w:pPr>
              <w:spacing w:after="160" w:line="278" w:lineRule="auto"/>
              <w:rPr>
                <w:rFonts w:ascii="Arial" w:hAnsi="Arial" w:cs="Arial"/>
                <w:color w:val="212121"/>
                <w:lang w:val="en-GB"/>
              </w:rPr>
            </w:pPr>
            <w:r>
              <w:rPr>
                <w:rFonts w:ascii="Arial" w:hAnsi="Arial" w:cs="Arial"/>
                <w:color w:val="212121"/>
                <w:lang w:val="en-GB"/>
              </w:rPr>
              <w:t>QMS-0</w:t>
            </w:r>
            <w:r w:rsidR="00255703">
              <w:rPr>
                <w:rFonts w:ascii="Arial" w:hAnsi="Arial" w:cs="Arial"/>
                <w:color w:val="212121"/>
                <w:lang w:val="en-GB"/>
              </w:rPr>
              <w:t>11</w:t>
            </w:r>
          </w:p>
        </w:tc>
        <w:tc>
          <w:tcPr>
            <w:tcW w:w="2442" w:type="dxa"/>
          </w:tcPr>
          <w:p w14:paraId="524FA234" w14:textId="77777777" w:rsidR="00A31912" w:rsidRPr="00A31912" w:rsidRDefault="00A31912" w:rsidP="00D51D9F">
            <w:pPr>
              <w:spacing w:after="160" w:line="278" w:lineRule="auto"/>
              <w:rPr>
                <w:rFonts w:ascii="Arial" w:hAnsi="Arial" w:cs="Arial"/>
                <w:color w:val="212121"/>
                <w:lang w:val="en-GB"/>
              </w:rPr>
            </w:pPr>
          </w:p>
        </w:tc>
        <w:tc>
          <w:tcPr>
            <w:tcW w:w="2427" w:type="dxa"/>
          </w:tcPr>
          <w:p w14:paraId="1CDDECDC" w14:textId="77777777" w:rsidR="00A31912" w:rsidRPr="00A31912" w:rsidRDefault="00A31912" w:rsidP="00D51D9F">
            <w:pPr>
              <w:spacing w:after="160" w:line="278" w:lineRule="auto"/>
              <w:rPr>
                <w:rFonts w:ascii="Arial" w:hAnsi="Arial" w:cs="Arial"/>
                <w:color w:val="212121"/>
                <w:lang w:val="en-GB"/>
              </w:rPr>
            </w:pPr>
          </w:p>
        </w:tc>
      </w:tr>
      <w:tr w:rsidR="00A31912" w:rsidRPr="00A31912" w14:paraId="55FA0D01" w14:textId="47412A78" w:rsidTr="00A31912">
        <w:trPr>
          <w:tblCellSpacing w:w="15" w:type="dxa"/>
        </w:trPr>
        <w:tc>
          <w:tcPr>
            <w:tcW w:w="0" w:type="auto"/>
            <w:vAlign w:val="center"/>
            <w:hideMark/>
          </w:tcPr>
          <w:p w14:paraId="573F18DF" w14:textId="77777777" w:rsidR="00A31912" w:rsidRPr="00A31912" w:rsidRDefault="00A31912" w:rsidP="00D51D9F">
            <w:pPr>
              <w:spacing w:after="160" w:line="278" w:lineRule="auto"/>
              <w:rPr>
                <w:rFonts w:ascii="Arial" w:hAnsi="Arial" w:cs="Arial"/>
                <w:color w:val="212121"/>
                <w:lang w:val="en-GB"/>
              </w:rPr>
            </w:pPr>
            <w:r w:rsidRPr="00A31912">
              <w:rPr>
                <w:rFonts w:ascii="Arial" w:hAnsi="Arial" w:cs="Arial"/>
                <w:color w:val="212121"/>
                <w:lang w:val="en-GB"/>
              </w:rPr>
              <w:t>Version</w:t>
            </w:r>
          </w:p>
        </w:tc>
        <w:tc>
          <w:tcPr>
            <w:tcW w:w="0" w:type="auto"/>
            <w:vAlign w:val="center"/>
            <w:hideMark/>
          </w:tcPr>
          <w:p w14:paraId="2AA9FA74" w14:textId="1117F78A" w:rsidR="00A31912" w:rsidRPr="00A31912" w:rsidRDefault="00542A59" w:rsidP="00D51D9F">
            <w:pPr>
              <w:spacing w:after="160" w:line="278" w:lineRule="auto"/>
              <w:rPr>
                <w:rFonts w:ascii="Arial" w:hAnsi="Arial" w:cs="Arial"/>
                <w:color w:val="212121"/>
                <w:lang w:val="en-GB"/>
              </w:rPr>
            </w:pPr>
            <w:r>
              <w:rPr>
                <w:rFonts w:ascii="Arial" w:hAnsi="Arial" w:cs="Arial"/>
                <w:color w:val="212121"/>
                <w:lang w:val="en-GB"/>
              </w:rPr>
              <w:t>1.0</w:t>
            </w:r>
          </w:p>
        </w:tc>
        <w:tc>
          <w:tcPr>
            <w:tcW w:w="2442" w:type="dxa"/>
          </w:tcPr>
          <w:p w14:paraId="69CAA326" w14:textId="77777777" w:rsidR="00A31912" w:rsidRPr="00A31912" w:rsidRDefault="00A31912" w:rsidP="00D51D9F">
            <w:pPr>
              <w:spacing w:after="160" w:line="278" w:lineRule="auto"/>
              <w:rPr>
                <w:rFonts w:ascii="Arial" w:hAnsi="Arial" w:cs="Arial"/>
                <w:color w:val="212121"/>
                <w:lang w:val="en-GB"/>
              </w:rPr>
            </w:pPr>
          </w:p>
        </w:tc>
        <w:tc>
          <w:tcPr>
            <w:tcW w:w="2427" w:type="dxa"/>
          </w:tcPr>
          <w:p w14:paraId="2A072AFE" w14:textId="77777777" w:rsidR="00A31912" w:rsidRPr="00A31912" w:rsidRDefault="00A31912" w:rsidP="00D51D9F">
            <w:pPr>
              <w:spacing w:after="160" w:line="278" w:lineRule="auto"/>
              <w:rPr>
                <w:rFonts w:ascii="Arial" w:hAnsi="Arial" w:cs="Arial"/>
                <w:color w:val="212121"/>
                <w:lang w:val="en-GB"/>
              </w:rPr>
            </w:pPr>
          </w:p>
        </w:tc>
      </w:tr>
      <w:tr w:rsidR="00A31912" w:rsidRPr="00A31912" w14:paraId="7DFC86DD" w14:textId="13EA2DD8" w:rsidTr="00A31912">
        <w:trPr>
          <w:tblCellSpacing w:w="15" w:type="dxa"/>
        </w:trPr>
        <w:tc>
          <w:tcPr>
            <w:tcW w:w="0" w:type="auto"/>
            <w:vAlign w:val="center"/>
            <w:hideMark/>
          </w:tcPr>
          <w:p w14:paraId="74D1C989" w14:textId="77777777" w:rsidR="00A31912" w:rsidRPr="00A31912" w:rsidRDefault="00A31912" w:rsidP="00D51D9F">
            <w:pPr>
              <w:spacing w:after="160" w:line="278" w:lineRule="auto"/>
              <w:rPr>
                <w:rFonts w:ascii="Arial" w:hAnsi="Arial" w:cs="Arial"/>
                <w:color w:val="212121"/>
                <w:lang w:val="en-GB"/>
              </w:rPr>
            </w:pPr>
            <w:r w:rsidRPr="00A31912">
              <w:rPr>
                <w:rFonts w:ascii="Arial" w:hAnsi="Arial" w:cs="Arial"/>
                <w:color w:val="212121"/>
                <w:lang w:val="en-GB"/>
              </w:rPr>
              <w:t>Status</w:t>
            </w:r>
          </w:p>
        </w:tc>
        <w:tc>
          <w:tcPr>
            <w:tcW w:w="0" w:type="auto"/>
            <w:vAlign w:val="center"/>
            <w:hideMark/>
          </w:tcPr>
          <w:p w14:paraId="2F2D755F" w14:textId="0AF84998" w:rsidR="00A31912" w:rsidRPr="00A31912" w:rsidRDefault="00A31912" w:rsidP="00D51D9F">
            <w:pPr>
              <w:spacing w:after="160" w:line="278" w:lineRule="auto"/>
              <w:rPr>
                <w:rFonts w:ascii="Arial" w:hAnsi="Arial" w:cs="Arial"/>
                <w:color w:val="212121"/>
                <w:lang w:val="en-GB"/>
              </w:rPr>
            </w:pPr>
            <w:r w:rsidRPr="00A31912">
              <w:rPr>
                <w:rFonts w:ascii="Arial" w:hAnsi="Arial" w:cs="Arial"/>
                <w:color w:val="212121"/>
                <w:lang w:val="en-GB"/>
              </w:rPr>
              <w:t>Approved</w:t>
            </w:r>
          </w:p>
        </w:tc>
        <w:tc>
          <w:tcPr>
            <w:tcW w:w="2442" w:type="dxa"/>
          </w:tcPr>
          <w:p w14:paraId="33593B84" w14:textId="77777777" w:rsidR="00A31912" w:rsidRPr="00A31912" w:rsidRDefault="00A31912" w:rsidP="00D51D9F">
            <w:pPr>
              <w:spacing w:after="160" w:line="278" w:lineRule="auto"/>
              <w:rPr>
                <w:rFonts w:ascii="Arial" w:hAnsi="Arial" w:cs="Arial"/>
                <w:color w:val="212121"/>
                <w:lang w:val="en-GB"/>
              </w:rPr>
            </w:pPr>
          </w:p>
        </w:tc>
        <w:tc>
          <w:tcPr>
            <w:tcW w:w="2427" w:type="dxa"/>
          </w:tcPr>
          <w:p w14:paraId="19ED6C5F" w14:textId="77777777" w:rsidR="00A31912" w:rsidRPr="00A31912" w:rsidRDefault="00A31912" w:rsidP="00D51D9F">
            <w:pPr>
              <w:spacing w:after="160" w:line="278" w:lineRule="auto"/>
              <w:rPr>
                <w:rFonts w:ascii="Arial" w:hAnsi="Arial" w:cs="Arial"/>
                <w:color w:val="212121"/>
                <w:lang w:val="en-GB"/>
              </w:rPr>
            </w:pPr>
          </w:p>
        </w:tc>
      </w:tr>
      <w:tr w:rsidR="00A31912" w:rsidRPr="00A31912" w14:paraId="43F9537E" w14:textId="0F7D562F" w:rsidTr="00A31912">
        <w:trPr>
          <w:tblCellSpacing w:w="15" w:type="dxa"/>
        </w:trPr>
        <w:tc>
          <w:tcPr>
            <w:tcW w:w="0" w:type="auto"/>
            <w:vAlign w:val="center"/>
            <w:hideMark/>
          </w:tcPr>
          <w:p w14:paraId="5BCEC5D1" w14:textId="77777777" w:rsidR="00A31912" w:rsidRPr="00A31912" w:rsidRDefault="00A31912" w:rsidP="00D51D9F">
            <w:pPr>
              <w:spacing w:after="160" w:line="278" w:lineRule="auto"/>
              <w:rPr>
                <w:rFonts w:ascii="Arial" w:hAnsi="Arial" w:cs="Arial"/>
                <w:color w:val="212121"/>
                <w:lang w:val="en-GB"/>
              </w:rPr>
            </w:pPr>
            <w:r w:rsidRPr="00A31912">
              <w:rPr>
                <w:rFonts w:ascii="Arial" w:hAnsi="Arial" w:cs="Arial"/>
                <w:color w:val="212121"/>
                <w:lang w:val="en-GB"/>
              </w:rPr>
              <w:t>Category</w:t>
            </w:r>
          </w:p>
        </w:tc>
        <w:tc>
          <w:tcPr>
            <w:tcW w:w="0" w:type="auto"/>
            <w:vAlign w:val="center"/>
            <w:hideMark/>
          </w:tcPr>
          <w:p w14:paraId="2687D4BE" w14:textId="0CF92518" w:rsidR="00A31912" w:rsidRPr="00A31912" w:rsidRDefault="00255703" w:rsidP="00D51D9F">
            <w:pPr>
              <w:spacing w:after="160" w:line="278" w:lineRule="auto"/>
              <w:rPr>
                <w:rFonts w:ascii="Arial" w:hAnsi="Arial" w:cs="Arial"/>
                <w:color w:val="212121"/>
                <w:lang w:val="en-GB"/>
              </w:rPr>
            </w:pPr>
            <w:r>
              <w:rPr>
                <w:rFonts w:ascii="Arial" w:hAnsi="Arial" w:cs="Arial"/>
                <w:color w:val="212121"/>
                <w:lang w:val="en-GB"/>
              </w:rPr>
              <w:t>Governance</w:t>
            </w:r>
          </w:p>
        </w:tc>
        <w:tc>
          <w:tcPr>
            <w:tcW w:w="2442" w:type="dxa"/>
          </w:tcPr>
          <w:p w14:paraId="287BD6B7" w14:textId="77777777" w:rsidR="00A31912" w:rsidRPr="00A31912" w:rsidRDefault="00A31912" w:rsidP="00D51D9F">
            <w:pPr>
              <w:spacing w:after="160" w:line="278" w:lineRule="auto"/>
              <w:rPr>
                <w:rFonts w:ascii="Arial" w:hAnsi="Arial" w:cs="Arial"/>
                <w:color w:val="212121"/>
                <w:lang w:val="en-GB"/>
              </w:rPr>
            </w:pPr>
          </w:p>
        </w:tc>
        <w:tc>
          <w:tcPr>
            <w:tcW w:w="2427" w:type="dxa"/>
          </w:tcPr>
          <w:p w14:paraId="565FF847" w14:textId="77777777" w:rsidR="00A31912" w:rsidRPr="00A31912" w:rsidRDefault="00A31912" w:rsidP="00D51D9F">
            <w:pPr>
              <w:spacing w:after="160" w:line="278" w:lineRule="auto"/>
              <w:rPr>
                <w:rFonts w:ascii="Arial" w:hAnsi="Arial" w:cs="Arial"/>
                <w:color w:val="212121"/>
                <w:lang w:val="en-GB"/>
              </w:rPr>
            </w:pPr>
          </w:p>
        </w:tc>
      </w:tr>
    </w:tbl>
    <w:p w14:paraId="4B481D84" w14:textId="36EABF03" w:rsidR="00A51E51" w:rsidRDefault="00A51E51">
      <w:pPr>
        <w:spacing w:after="160" w:line="278" w:lineRule="auto"/>
        <w:rPr>
          <w:rFonts w:ascii="Arial" w:hAnsi="Arial" w:cs="Arial"/>
          <w:b/>
          <w:bCs/>
          <w:color w:val="212121"/>
        </w:rPr>
      </w:pPr>
    </w:p>
    <w:p w14:paraId="66AEA6DC" w14:textId="77777777" w:rsidR="00A51E51" w:rsidRDefault="00A51E51">
      <w:pPr>
        <w:spacing w:after="160" w:line="278" w:lineRule="auto"/>
        <w:rPr>
          <w:rFonts w:ascii="Arial" w:hAnsi="Arial" w:cs="Arial"/>
          <w:b/>
          <w:bCs/>
          <w:color w:val="212121"/>
        </w:rPr>
      </w:pPr>
      <w:r>
        <w:rPr>
          <w:rFonts w:ascii="Arial" w:hAnsi="Arial" w:cs="Arial"/>
          <w:b/>
          <w:bCs/>
          <w:color w:val="212121"/>
        </w:rPr>
        <w:br w:type="page"/>
      </w:r>
    </w:p>
    <w:p w14:paraId="557CFC5F" w14:textId="64CBFBB6" w:rsidR="00E96567" w:rsidRDefault="00A51E51">
      <w:pPr>
        <w:spacing w:after="160" w:line="278" w:lineRule="auto"/>
        <w:rPr>
          <w:rFonts w:ascii="Arial" w:hAnsi="Arial" w:cs="Arial"/>
          <w:b/>
          <w:bCs/>
          <w:color w:val="212121"/>
        </w:rPr>
      </w:pPr>
      <w:r>
        <w:rPr>
          <w:rFonts w:ascii="Arial" w:hAnsi="Arial" w:cs="Arial"/>
          <w:b/>
          <w:bCs/>
          <w:color w:val="212121"/>
        </w:rPr>
        <w:lastRenderedPageBreak/>
        <w:t>Contents</w:t>
      </w:r>
    </w:p>
    <w:sdt>
      <w:sdtPr>
        <w:rPr>
          <w:rFonts w:asciiTheme="minorHAnsi" w:eastAsiaTheme="minorEastAsia" w:hAnsiTheme="minorHAnsi" w:cstheme="minorBidi"/>
          <w:color w:val="auto"/>
          <w:sz w:val="22"/>
          <w:szCs w:val="22"/>
          <w:lang w:val="en-US" w:eastAsia="en-US"/>
        </w:rPr>
        <w:id w:val="-229850834"/>
        <w:docPartObj>
          <w:docPartGallery w:val="Table of Contents"/>
          <w:docPartUnique/>
        </w:docPartObj>
      </w:sdtPr>
      <w:sdtEndPr>
        <w:rPr>
          <w:rFonts w:asciiTheme="majorHAnsi" w:eastAsiaTheme="majorEastAsia" w:hAnsiTheme="majorHAnsi" w:cstheme="majorBidi"/>
          <w:b/>
          <w:bCs/>
          <w:color w:val="0F4761" w:themeColor="accent1" w:themeShade="BF"/>
          <w:sz w:val="40"/>
          <w:szCs w:val="40"/>
        </w:rPr>
      </w:sdtEndPr>
      <w:sdtContent>
        <w:p w14:paraId="0D72AD28" w14:textId="14AAD7D5" w:rsidR="000560D2" w:rsidRDefault="000560D2">
          <w:pPr>
            <w:pStyle w:val="TOCHeading"/>
          </w:pPr>
          <w:r>
            <w:t>Contents</w:t>
          </w:r>
        </w:p>
        <w:p w14:paraId="497984E8" w14:textId="3EDC507F" w:rsidR="0063377A" w:rsidRDefault="000560D2">
          <w:pPr>
            <w:pStyle w:val="TOC1"/>
            <w:tabs>
              <w:tab w:val="right" w:leader="dot" w:pos="9016"/>
            </w:tabs>
            <w:rPr>
              <w:noProof/>
              <w:kern w:val="2"/>
              <w:sz w:val="24"/>
              <w:szCs w:val="24"/>
              <w:lang w:val="en-GB" w:eastAsia="en-GB"/>
              <w14:ligatures w14:val="standardContextual"/>
            </w:rPr>
          </w:pPr>
          <w:r>
            <w:fldChar w:fldCharType="begin"/>
          </w:r>
          <w:r>
            <w:instrText xml:space="preserve"> TOC \o "1-3" \h \z \u </w:instrText>
          </w:r>
          <w:r>
            <w:fldChar w:fldCharType="separate"/>
          </w:r>
          <w:hyperlink w:anchor="_Toc236915806" w:history="1">
            <w:r w:rsidR="0063377A" w:rsidRPr="00575BA3">
              <w:rPr>
                <w:rStyle w:val="Hyperlink"/>
                <w:rFonts w:ascii="Comic Sans MS" w:hAnsi="Comic Sans MS" w:cs="Tahoma"/>
                <w:b/>
                <w:bCs/>
                <w:noProof/>
                <w:lang w:val="en-GB"/>
              </w:rPr>
              <w:t>1. Purpose</w:t>
            </w:r>
            <w:r w:rsidR="0063377A">
              <w:rPr>
                <w:noProof/>
                <w:webHidden/>
              </w:rPr>
              <w:tab/>
            </w:r>
            <w:r w:rsidR="0063377A">
              <w:rPr>
                <w:noProof/>
                <w:webHidden/>
              </w:rPr>
              <w:fldChar w:fldCharType="begin"/>
            </w:r>
            <w:r w:rsidR="0063377A">
              <w:rPr>
                <w:noProof/>
                <w:webHidden/>
              </w:rPr>
              <w:instrText xml:space="preserve"> PAGEREF _Toc236915806 \h </w:instrText>
            </w:r>
            <w:r w:rsidR="0063377A">
              <w:rPr>
                <w:noProof/>
                <w:webHidden/>
              </w:rPr>
            </w:r>
            <w:r w:rsidR="0063377A">
              <w:rPr>
                <w:noProof/>
                <w:webHidden/>
              </w:rPr>
              <w:fldChar w:fldCharType="separate"/>
            </w:r>
            <w:r w:rsidR="0063377A">
              <w:rPr>
                <w:noProof/>
                <w:webHidden/>
              </w:rPr>
              <w:t>4</w:t>
            </w:r>
            <w:r w:rsidR="0063377A">
              <w:rPr>
                <w:noProof/>
                <w:webHidden/>
              </w:rPr>
              <w:fldChar w:fldCharType="end"/>
            </w:r>
          </w:hyperlink>
        </w:p>
        <w:p w14:paraId="55EC8F92" w14:textId="60FBCF3A" w:rsidR="0063377A" w:rsidRDefault="0063377A">
          <w:pPr>
            <w:pStyle w:val="TOC1"/>
            <w:tabs>
              <w:tab w:val="right" w:leader="dot" w:pos="9016"/>
            </w:tabs>
            <w:rPr>
              <w:noProof/>
              <w:kern w:val="2"/>
              <w:sz w:val="24"/>
              <w:szCs w:val="24"/>
              <w:lang w:val="en-GB" w:eastAsia="en-GB"/>
              <w14:ligatures w14:val="standardContextual"/>
            </w:rPr>
          </w:pPr>
          <w:hyperlink w:anchor="_Toc236915807" w:history="1">
            <w:r w:rsidRPr="00575BA3">
              <w:rPr>
                <w:rStyle w:val="Hyperlink"/>
                <w:rFonts w:ascii="Comic Sans MS" w:hAnsi="Comic Sans MS" w:cs="Tahoma"/>
                <w:b/>
                <w:bCs/>
                <w:noProof/>
                <w:lang w:val="en-GB"/>
              </w:rPr>
              <w:t>2. Scope</w:t>
            </w:r>
            <w:r>
              <w:rPr>
                <w:noProof/>
                <w:webHidden/>
              </w:rPr>
              <w:tab/>
            </w:r>
            <w:r>
              <w:rPr>
                <w:noProof/>
                <w:webHidden/>
              </w:rPr>
              <w:fldChar w:fldCharType="begin"/>
            </w:r>
            <w:r>
              <w:rPr>
                <w:noProof/>
                <w:webHidden/>
              </w:rPr>
              <w:instrText xml:space="preserve"> PAGEREF _Toc236915807 \h </w:instrText>
            </w:r>
            <w:r>
              <w:rPr>
                <w:noProof/>
                <w:webHidden/>
              </w:rPr>
            </w:r>
            <w:r>
              <w:rPr>
                <w:noProof/>
                <w:webHidden/>
              </w:rPr>
              <w:fldChar w:fldCharType="separate"/>
            </w:r>
            <w:r>
              <w:rPr>
                <w:noProof/>
                <w:webHidden/>
              </w:rPr>
              <w:t>4</w:t>
            </w:r>
            <w:r>
              <w:rPr>
                <w:noProof/>
                <w:webHidden/>
              </w:rPr>
              <w:fldChar w:fldCharType="end"/>
            </w:r>
          </w:hyperlink>
        </w:p>
        <w:p w14:paraId="6F4CC554" w14:textId="2520ED22" w:rsidR="0063377A" w:rsidRDefault="0063377A">
          <w:pPr>
            <w:pStyle w:val="TOC1"/>
            <w:tabs>
              <w:tab w:val="right" w:leader="dot" w:pos="9016"/>
            </w:tabs>
            <w:rPr>
              <w:noProof/>
              <w:kern w:val="2"/>
              <w:sz w:val="24"/>
              <w:szCs w:val="24"/>
              <w:lang w:val="en-GB" w:eastAsia="en-GB"/>
              <w14:ligatures w14:val="standardContextual"/>
            </w:rPr>
          </w:pPr>
          <w:hyperlink w:anchor="_Toc236915808" w:history="1">
            <w:r w:rsidRPr="00575BA3">
              <w:rPr>
                <w:rStyle w:val="Hyperlink"/>
                <w:rFonts w:ascii="Comic Sans MS" w:hAnsi="Comic Sans MS" w:cs="Tahoma"/>
                <w:b/>
                <w:bCs/>
                <w:noProof/>
                <w:lang w:val="en-GB"/>
              </w:rPr>
              <w:t>3. Policy Statement</w:t>
            </w:r>
            <w:r>
              <w:rPr>
                <w:noProof/>
                <w:webHidden/>
              </w:rPr>
              <w:tab/>
            </w:r>
            <w:r>
              <w:rPr>
                <w:noProof/>
                <w:webHidden/>
              </w:rPr>
              <w:fldChar w:fldCharType="begin"/>
            </w:r>
            <w:r>
              <w:rPr>
                <w:noProof/>
                <w:webHidden/>
              </w:rPr>
              <w:instrText xml:space="preserve"> PAGEREF _Toc236915808 \h </w:instrText>
            </w:r>
            <w:r>
              <w:rPr>
                <w:noProof/>
                <w:webHidden/>
              </w:rPr>
            </w:r>
            <w:r>
              <w:rPr>
                <w:noProof/>
                <w:webHidden/>
              </w:rPr>
              <w:fldChar w:fldCharType="separate"/>
            </w:r>
            <w:r>
              <w:rPr>
                <w:noProof/>
                <w:webHidden/>
              </w:rPr>
              <w:t>4</w:t>
            </w:r>
            <w:r>
              <w:rPr>
                <w:noProof/>
                <w:webHidden/>
              </w:rPr>
              <w:fldChar w:fldCharType="end"/>
            </w:r>
          </w:hyperlink>
        </w:p>
        <w:p w14:paraId="6F3B19EE" w14:textId="62C58F11" w:rsidR="0063377A" w:rsidRDefault="0063377A">
          <w:pPr>
            <w:pStyle w:val="TOC1"/>
            <w:tabs>
              <w:tab w:val="right" w:leader="dot" w:pos="9016"/>
            </w:tabs>
            <w:rPr>
              <w:noProof/>
              <w:kern w:val="2"/>
              <w:sz w:val="24"/>
              <w:szCs w:val="24"/>
              <w:lang w:val="en-GB" w:eastAsia="en-GB"/>
              <w14:ligatures w14:val="standardContextual"/>
            </w:rPr>
          </w:pPr>
          <w:hyperlink w:anchor="_Toc236915809" w:history="1">
            <w:r w:rsidRPr="00575BA3">
              <w:rPr>
                <w:rStyle w:val="Hyperlink"/>
                <w:noProof/>
                <w:lang w:val="en-GB"/>
              </w:rPr>
              <w:t>4. Roles and Responsibilities</w:t>
            </w:r>
            <w:r>
              <w:rPr>
                <w:noProof/>
                <w:webHidden/>
              </w:rPr>
              <w:tab/>
            </w:r>
            <w:r>
              <w:rPr>
                <w:noProof/>
                <w:webHidden/>
              </w:rPr>
              <w:fldChar w:fldCharType="begin"/>
            </w:r>
            <w:r>
              <w:rPr>
                <w:noProof/>
                <w:webHidden/>
              </w:rPr>
              <w:instrText xml:space="preserve"> PAGEREF _Toc236915809 \h </w:instrText>
            </w:r>
            <w:r>
              <w:rPr>
                <w:noProof/>
                <w:webHidden/>
              </w:rPr>
            </w:r>
            <w:r>
              <w:rPr>
                <w:noProof/>
                <w:webHidden/>
              </w:rPr>
              <w:fldChar w:fldCharType="separate"/>
            </w:r>
            <w:r>
              <w:rPr>
                <w:noProof/>
                <w:webHidden/>
              </w:rPr>
              <w:t>4</w:t>
            </w:r>
            <w:r>
              <w:rPr>
                <w:noProof/>
                <w:webHidden/>
              </w:rPr>
              <w:fldChar w:fldCharType="end"/>
            </w:r>
          </w:hyperlink>
        </w:p>
        <w:p w14:paraId="495EA763" w14:textId="542BA116" w:rsidR="0063377A" w:rsidRDefault="0063377A">
          <w:pPr>
            <w:pStyle w:val="TOC2"/>
            <w:tabs>
              <w:tab w:val="right" w:leader="dot" w:pos="9016"/>
            </w:tabs>
            <w:rPr>
              <w:noProof/>
              <w:kern w:val="2"/>
              <w:sz w:val="24"/>
              <w:szCs w:val="24"/>
              <w:lang w:val="en-GB" w:eastAsia="en-GB"/>
              <w14:ligatures w14:val="standardContextual"/>
            </w:rPr>
          </w:pPr>
          <w:hyperlink w:anchor="_Toc236915810" w:history="1">
            <w:r w:rsidRPr="00575BA3">
              <w:rPr>
                <w:rStyle w:val="Hyperlink"/>
                <w:noProof/>
                <w:lang w:val="en-GB"/>
              </w:rPr>
              <w:t>The Registered Person / Provider</w:t>
            </w:r>
            <w:r>
              <w:rPr>
                <w:noProof/>
                <w:webHidden/>
              </w:rPr>
              <w:tab/>
            </w:r>
            <w:r>
              <w:rPr>
                <w:noProof/>
                <w:webHidden/>
              </w:rPr>
              <w:fldChar w:fldCharType="begin"/>
            </w:r>
            <w:r>
              <w:rPr>
                <w:noProof/>
                <w:webHidden/>
              </w:rPr>
              <w:instrText xml:space="preserve"> PAGEREF _Toc236915810 \h </w:instrText>
            </w:r>
            <w:r>
              <w:rPr>
                <w:noProof/>
                <w:webHidden/>
              </w:rPr>
            </w:r>
            <w:r>
              <w:rPr>
                <w:noProof/>
                <w:webHidden/>
              </w:rPr>
              <w:fldChar w:fldCharType="separate"/>
            </w:r>
            <w:r>
              <w:rPr>
                <w:noProof/>
                <w:webHidden/>
              </w:rPr>
              <w:t>4</w:t>
            </w:r>
            <w:r>
              <w:rPr>
                <w:noProof/>
                <w:webHidden/>
              </w:rPr>
              <w:fldChar w:fldCharType="end"/>
            </w:r>
          </w:hyperlink>
        </w:p>
        <w:p w14:paraId="4F485868" w14:textId="41D74958" w:rsidR="0063377A" w:rsidRDefault="0063377A">
          <w:pPr>
            <w:pStyle w:val="TOC2"/>
            <w:tabs>
              <w:tab w:val="right" w:leader="dot" w:pos="9016"/>
            </w:tabs>
            <w:rPr>
              <w:noProof/>
              <w:kern w:val="2"/>
              <w:sz w:val="24"/>
              <w:szCs w:val="24"/>
              <w:lang w:val="en-GB" w:eastAsia="en-GB"/>
              <w14:ligatures w14:val="standardContextual"/>
            </w:rPr>
          </w:pPr>
          <w:hyperlink w:anchor="_Toc236915811" w:history="1">
            <w:r w:rsidRPr="00575BA3">
              <w:rPr>
                <w:rStyle w:val="Hyperlink"/>
                <w:noProof/>
                <w:lang w:val="en-GB"/>
              </w:rPr>
              <w:t>The Manager</w:t>
            </w:r>
            <w:r>
              <w:rPr>
                <w:noProof/>
                <w:webHidden/>
              </w:rPr>
              <w:tab/>
            </w:r>
            <w:r>
              <w:rPr>
                <w:noProof/>
                <w:webHidden/>
              </w:rPr>
              <w:fldChar w:fldCharType="begin"/>
            </w:r>
            <w:r>
              <w:rPr>
                <w:noProof/>
                <w:webHidden/>
              </w:rPr>
              <w:instrText xml:space="preserve"> PAGEREF _Toc236915811 \h </w:instrText>
            </w:r>
            <w:r>
              <w:rPr>
                <w:noProof/>
                <w:webHidden/>
              </w:rPr>
            </w:r>
            <w:r>
              <w:rPr>
                <w:noProof/>
                <w:webHidden/>
              </w:rPr>
              <w:fldChar w:fldCharType="separate"/>
            </w:r>
            <w:r>
              <w:rPr>
                <w:noProof/>
                <w:webHidden/>
              </w:rPr>
              <w:t>4</w:t>
            </w:r>
            <w:r>
              <w:rPr>
                <w:noProof/>
                <w:webHidden/>
              </w:rPr>
              <w:fldChar w:fldCharType="end"/>
            </w:r>
          </w:hyperlink>
        </w:p>
        <w:p w14:paraId="257466A6" w14:textId="689A0740" w:rsidR="0063377A" w:rsidRDefault="0063377A">
          <w:pPr>
            <w:pStyle w:val="TOC2"/>
            <w:tabs>
              <w:tab w:val="right" w:leader="dot" w:pos="9016"/>
            </w:tabs>
            <w:rPr>
              <w:noProof/>
              <w:kern w:val="2"/>
              <w:sz w:val="24"/>
              <w:szCs w:val="24"/>
              <w:lang w:val="en-GB" w:eastAsia="en-GB"/>
              <w14:ligatures w14:val="standardContextual"/>
            </w:rPr>
          </w:pPr>
          <w:hyperlink w:anchor="_Toc236915812" w:history="1">
            <w:r w:rsidRPr="00575BA3">
              <w:rPr>
                <w:rStyle w:val="Hyperlink"/>
                <w:noProof/>
                <w:lang w:val="en-GB"/>
              </w:rPr>
              <w:t>Employees, Volunteers and Students</w:t>
            </w:r>
            <w:r>
              <w:rPr>
                <w:noProof/>
                <w:webHidden/>
              </w:rPr>
              <w:tab/>
            </w:r>
            <w:r>
              <w:rPr>
                <w:noProof/>
                <w:webHidden/>
              </w:rPr>
              <w:fldChar w:fldCharType="begin"/>
            </w:r>
            <w:r>
              <w:rPr>
                <w:noProof/>
                <w:webHidden/>
              </w:rPr>
              <w:instrText xml:space="preserve"> PAGEREF _Toc236915812 \h </w:instrText>
            </w:r>
            <w:r>
              <w:rPr>
                <w:noProof/>
                <w:webHidden/>
              </w:rPr>
            </w:r>
            <w:r>
              <w:rPr>
                <w:noProof/>
                <w:webHidden/>
              </w:rPr>
              <w:fldChar w:fldCharType="separate"/>
            </w:r>
            <w:r>
              <w:rPr>
                <w:noProof/>
                <w:webHidden/>
              </w:rPr>
              <w:t>5</w:t>
            </w:r>
            <w:r>
              <w:rPr>
                <w:noProof/>
                <w:webHidden/>
              </w:rPr>
              <w:fldChar w:fldCharType="end"/>
            </w:r>
          </w:hyperlink>
        </w:p>
        <w:p w14:paraId="7D92B21D" w14:textId="5D4D9405" w:rsidR="0063377A" w:rsidRDefault="0063377A">
          <w:pPr>
            <w:pStyle w:val="TOC2"/>
            <w:tabs>
              <w:tab w:val="right" w:leader="dot" w:pos="9016"/>
            </w:tabs>
            <w:rPr>
              <w:noProof/>
              <w:kern w:val="2"/>
              <w:sz w:val="24"/>
              <w:szCs w:val="24"/>
              <w:lang w:val="en-GB" w:eastAsia="en-GB"/>
              <w14:ligatures w14:val="standardContextual"/>
            </w:rPr>
          </w:pPr>
          <w:hyperlink w:anchor="_Toc236915813" w:history="1">
            <w:r w:rsidRPr="00575BA3">
              <w:rPr>
                <w:rStyle w:val="Hyperlink"/>
                <w:noProof/>
                <w:lang w:val="en-GB"/>
              </w:rPr>
              <w:t>Parents and Carers</w:t>
            </w:r>
            <w:r>
              <w:rPr>
                <w:noProof/>
                <w:webHidden/>
              </w:rPr>
              <w:tab/>
            </w:r>
            <w:r>
              <w:rPr>
                <w:noProof/>
                <w:webHidden/>
              </w:rPr>
              <w:fldChar w:fldCharType="begin"/>
            </w:r>
            <w:r>
              <w:rPr>
                <w:noProof/>
                <w:webHidden/>
              </w:rPr>
              <w:instrText xml:space="preserve"> PAGEREF _Toc236915813 \h </w:instrText>
            </w:r>
            <w:r>
              <w:rPr>
                <w:noProof/>
                <w:webHidden/>
              </w:rPr>
            </w:r>
            <w:r>
              <w:rPr>
                <w:noProof/>
                <w:webHidden/>
              </w:rPr>
              <w:fldChar w:fldCharType="separate"/>
            </w:r>
            <w:r>
              <w:rPr>
                <w:noProof/>
                <w:webHidden/>
              </w:rPr>
              <w:t>5</w:t>
            </w:r>
            <w:r>
              <w:rPr>
                <w:noProof/>
                <w:webHidden/>
              </w:rPr>
              <w:fldChar w:fldCharType="end"/>
            </w:r>
          </w:hyperlink>
        </w:p>
        <w:p w14:paraId="7FC7EB22" w14:textId="68D43DDF" w:rsidR="0063377A" w:rsidRDefault="0063377A">
          <w:pPr>
            <w:pStyle w:val="TOC1"/>
            <w:tabs>
              <w:tab w:val="right" w:leader="dot" w:pos="9016"/>
            </w:tabs>
            <w:rPr>
              <w:noProof/>
              <w:kern w:val="2"/>
              <w:sz w:val="24"/>
              <w:szCs w:val="24"/>
              <w:lang w:val="en-GB" w:eastAsia="en-GB"/>
              <w14:ligatures w14:val="standardContextual"/>
            </w:rPr>
          </w:pPr>
          <w:hyperlink w:anchor="_Toc236915814" w:history="1">
            <w:r w:rsidRPr="00575BA3">
              <w:rPr>
                <w:rStyle w:val="Hyperlink"/>
                <w:noProof/>
                <w:lang w:val="en-GB"/>
              </w:rPr>
              <w:t>5. Complaints Procedure</w:t>
            </w:r>
            <w:r>
              <w:rPr>
                <w:noProof/>
                <w:webHidden/>
              </w:rPr>
              <w:tab/>
            </w:r>
            <w:r>
              <w:rPr>
                <w:noProof/>
                <w:webHidden/>
              </w:rPr>
              <w:fldChar w:fldCharType="begin"/>
            </w:r>
            <w:r>
              <w:rPr>
                <w:noProof/>
                <w:webHidden/>
              </w:rPr>
              <w:instrText xml:space="preserve"> PAGEREF _Toc236915814 \h </w:instrText>
            </w:r>
            <w:r>
              <w:rPr>
                <w:noProof/>
                <w:webHidden/>
              </w:rPr>
            </w:r>
            <w:r>
              <w:rPr>
                <w:noProof/>
                <w:webHidden/>
              </w:rPr>
              <w:fldChar w:fldCharType="separate"/>
            </w:r>
            <w:r>
              <w:rPr>
                <w:noProof/>
                <w:webHidden/>
              </w:rPr>
              <w:t>5</w:t>
            </w:r>
            <w:r>
              <w:rPr>
                <w:noProof/>
                <w:webHidden/>
              </w:rPr>
              <w:fldChar w:fldCharType="end"/>
            </w:r>
          </w:hyperlink>
        </w:p>
        <w:p w14:paraId="33946712" w14:textId="607E1F4A" w:rsidR="0063377A" w:rsidRDefault="0063377A">
          <w:pPr>
            <w:pStyle w:val="TOC2"/>
            <w:tabs>
              <w:tab w:val="right" w:leader="dot" w:pos="9016"/>
            </w:tabs>
            <w:rPr>
              <w:noProof/>
              <w:kern w:val="2"/>
              <w:sz w:val="24"/>
              <w:szCs w:val="24"/>
              <w:lang w:val="en-GB" w:eastAsia="en-GB"/>
              <w14:ligatures w14:val="standardContextual"/>
            </w:rPr>
          </w:pPr>
          <w:hyperlink w:anchor="_Toc236915815" w:history="1">
            <w:r w:rsidRPr="00575BA3">
              <w:rPr>
                <w:rStyle w:val="Hyperlink"/>
                <w:noProof/>
                <w:lang w:val="en-GB"/>
              </w:rPr>
              <w:t>5.1 Raising a Concern</w:t>
            </w:r>
            <w:r>
              <w:rPr>
                <w:noProof/>
                <w:webHidden/>
              </w:rPr>
              <w:tab/>
            </w:r>
            <w:r>
              <w:rPr>
                <w:noProof/>
                <w:webHidden/>
              </w:rPr>
              <w:fldChar w:fldCharType="begin"/>
            </w:r>
            <w:r>
              <w:rPr>
                <w:noProof/>
                <w:webHidden/>
              </w:rPr>
              <w:instrText xml:space="preserve"> PAGEREF _Toc236915815 \h </w:instrText>
            </w:r>
            <w:r>
              <w:rPr>
                <w:noProof/>
                <w:webHidden/>
              </w:rPr>
            </w:r>
            <w:r>
              <w:rPr>
                <w:noProof/>
                <w:webHidden/>
              </w:rPr>
              <w:fldChar w:fldCharType="separate"/>
            </w:r>
            <w:r>
              <w:rPr>
                <w:noProof/>
                <w:webHidden/>
              </w:rPr>
              <w:t>5</w:t>
            </w:r>
            <w:r>
              <w:rPr>
                <w:noProof/>
                <w:webHidden/>
              </w:rPr>
              <w:fldChar w:fldCharType="end"/>
            </w:r>
          </w:hyperlink>
        </w:p>
        <w:p w14:paraId="5F42F0C8" w14:textId="0529E66E" w:rsidR="0063377A" w:rsidRDefault="0063377A">
          <w:pPr>
            <w:pStyle w:val="TOC2"/>
            <w:tabs>
              <w:tab w:val="right" w:leader="dot" w:pos="9016"/>
            </w:tabs>
            <w:rPr>
              <w:noProof/>
              <w:kern w:val="2"/>
              <w:sz w:val="24"/>
              <w:szCs w:val="24"/>
              <w:lang w:val="en-GB" w:eastAsia="en-GB"/>
              <w14:ligatures w14:val="standardContextual"/>
            </w:rPr>
          </w:pPr>
          <w:hyperlink w:anchor="_Toc236915816" w:history="1">
            <w:r w:rsidRPr="00575BA3">
              <w:rPr>
                <w:rStyle w:val="Hyperlink"/>
                <w:noProof/>
                <w:lang w:val="en-GB"/>
              </w:rPr>
              <w:t>5.2 Formal Complaints</w:t>
            </w:r>
            <w:r>
              <w:rPr>
                <w:noProof/>
                <w:webHidden/>
              </w:rPr>
              <w:tab/>
            </w:r>
            <w:r>
              <w:rPr>
                <w:noProof/>
                <w:webHidden/>
              </w:rPr>
              <w:fldChar w:fldCharType="begin"/>
            </w:r>
            <w:r>
              <w:rPr>
                <w:noProof/>
                <w:webHidden/>
              </w:rPr>
              <w:instrText xml:space="preserve"> PAGEREF _Toc236915816 \h </w:instrText>
            </w:r>
            <w:r>
              <w:rPr>
                <w:noProof/>
                <w:webHidden/>
              </w:rPr>
            </w:r>
            <w:r>
              <w:rPr>
                <w:noProof/>
                <w:webHidden/>
              </w:rPr>
              <w:fldChar w:fldCharType="separate"/>
            </w:r>
            <w:r>
              <w:rPr>
                <w:noProof/>
                <w:webHidden/>
              </w:rPr>
              <w:t>5</w:t>
            </w:r>
            <w:r>
              <w:rPr>
                <w:noProof/>
                <w:webHidden/>
              </w:rPr>
              <w:fldChar w:fldCharType="end"/>
            </w:r>
          </w:hyperlink>
        </w:p>
        <w:p w14:paraId="261C214B" w14:textId="5FCA0A57" w:rsidR="0063377A" w:rsidRDefault="0063377A">
          <w:pPr>
            <w:pStyle w:val="TOC2"/>
            <w:tabs>
              <w:tab w:val="right" w:leader="dot" w:pos="9016"/>
            </w:tabs>
            <w:rPr>
              <w:noProof/>
              <w:kern w:val="2"/>
              <w:sz w:val="24"/>
              <w:szCs w:val="24"/>
              <w:lang w:val="en-GB" w:eastAsia="en-GB"/>
              <w14:ligatures w14:val="standardContextual"/>
            </w:rPr>
          </w:pPr>
          <w:hyperlink w:anchor="_Toc236915817" w:history="1">
            <w:r w:rsidRPr="00575BA3">
              <w:rPr>
                <w:rStyle w:val="Hyperlink"/>
                <w:noProof/>
                <w:lang w:val="en-GB"/>
              </w:rPr>
              <w:t>5.3 Complaints About the Manager</w:t>
            </w:r>
            <w:r>
              <w:rPr>
                <w:noProof/>
                <w:webHidden/>
              </w:rPr>
              <w:tab/>
            </w:r>
            <w:r>
              <w:rPr>
                <w:noProof/>
                <w:webHidden/>
              </w:rPr>
              <w:fldChar w:fldCharType="begin"/>
            </w:r>
            <w:r>
              <w:rPr>
                <w:noProof/>
                <w:webHidden/>
              </w:rPr>
              <w:instrText xml:space="preserve"> PAGEREF _Toc236915817 \h </w:instrText>
            </w:r>
            <w:r>
              <w:rPr>
                <w:noProof/>
                <w:webHidden/>
              </w:rPr>
            </w:r>
            <w:r>
              <w:rPr>
                <w:noProof/>
                <w:webHidden/>
              </w:rPr>
              <w:fldChar w:fldCharType="separate"/>
            </w:r>
            <w:r>
              <w:rPr>
                <w:noProof/>
                <w:webHidden/>
              </w:rPr>
              <w:t>5</w:t>
            </w:r>
            <w:r>
              <w:rPr>
                <w:noProof/>
                <w:webHidden/>
              </w:rPr>
              <w:fldChar w:fldCharType="end"/>
            </w:r>
          </w:hyperlink>
        </w:p>
        <w:p w14:paraId="2035FEA8" w14:textId="24C483D7" w:rsidR="0063377A" w:rsidRDefault="0063377A">
          <w:pPr>
            <w:pStyle w:val="TOC2"/>
            <w:tabs>
              <w:tab w:val="right" w:leader="dot" w:pos="9016"/>
            </w:tabs>
            <w:rPr>
              <w:noProof/>
              <w:kern w:val="2"/>
              <w:sz w:val="24"/>
              <w:szCs w:val="24"/>
              <w:lang w:val="en-GB" w:eastAsia="en-GB"/>
              <w14:ligatures w14:val="standardContextual"/>
            </w:rPr>
          </w:pPr>
          <w:hyperlink w:anchor="_Toc236915818" w:history="1">
            <w:r w:rsidRPr="00575BA3">
              <w:rPr>
                <w:rStyle w:val="Hyperlink"/>
                <w:noProof/>
                <w:lang w:val="en-GB"/>
              </w:rPr>
              <w:t>5.4 Safeguarding Concerns</w:t>
            </w:r>
            <w:r>
              <w:rPr>
                <w:noProof/>
                <w:webHidden/>
              </w:rPr>
              <w:tab/>
            </w:r>
            <w:r>
              <w:rPr>
                <w:noProof/>
                <w:webHidden/>
              </w:rPr>
              <w:fldChar w:fldCharType="begin"/>
            </w:r>
            <w:r>
              <w:rPr>
                <w:noProof/>
                <w:webHidden/>
              </w:rPr>
              <w:instrText xml:space="preserve"> PAGEREF _Toc236915818 \h </w:instrText>
            </w:r>
            <w:r>
              <w:rPr>
                <w:noProof/>
                <w:webHidden/>
              </w:rPr>
            </w:r>
            <w:r>
              <w:rPr>
                <w:noProof/>
                <w:webHidden/>
              </w:rPr>
              <w:fldChar w:fldCharType="separate"/>
            </w:r>
            <w:r>
              <w:rPr>
                <w:noProof/>
                <w:webHidden/>
              </w:rPr>
              <w:t>5</w:t>
            </w:r>
            <w:r>
              <w:rPr>
                <w:noProof/>
                <w:webHidden/>
              </w:rPr>
              <w:fldChar w:fldCharType="end"/>
            </w:r>
          </w:hyperlink>
        </w:p>
        <w:p w14:paraId="527746A7" w14:textId="58BC78BE" w:rsidR="0063377A" w:rsidRDefault="0063377A">
          <w:pPr>
            <w:pStyle w:val="TOC2"/>
            <w:tabs>
              <w:tab w:val="right" w:leader="dot" w:pos="9016"/>
            </w:tabs>
            <w:rPr>
              <w:noProof/>
              <w:kern w:val="2"/>
              <w:sz w:val="24"/>
              <w:szCs w:val="24"/>
              <w:lang w:val="en-GB" w:eastAsia="en-GB"/>
              <w14:ligatures w14:val="standardContextual"/>
            </w:rPr>
          </w:pPr>
          <w:hyperlink w:anchor="_Toc236915819" w:history="1">
            <w:r w:rsidRPr="00575BA3">
              <w:rPr>
                <w:rStyle w:val="Hyperlink"/>
                <w:noProof/>
                <w:lang w:val="en-GB"/>
              </w:rPr>
              <w:t>5.5 Complaints to Ofsted</w:t>
            </w:r>
            <w:r>
              <w:rPr>
                <w:noProof/>
                <w:webHidden/>
              </w:rPr>
              <w:tab/>
            </w:r>
            <w:r>
              <w:rPr>
                <w:noProof/>
                <w:webHidden/>
              </w:rPr>
              <w:fldChar w:fldCharType="begin"/>
            </w:r>
            <w:r>
              <w:rPr>
                <w:noProof/>
                <w:webHidden/>
              </w:rPr>
              <w:instrText xml:space="preserve"> PAGEREF _Toc236915819 \h </w:instrText>
            </w:r>
            <w:r>
              <w:rPr>
                <w:noProof/>
                <w:webHidden/>
              </w:rPr>
            </w:r>
            <w:r>
              <w:rPr>
                <w:noProof/>
                <w:webHidden/>
              </w:rPr>
              <w:fldChar w:fldCharType="separate"/>
            </w:r>
            <w:r>
              <w:rPr>
                <w:noProof/>
                <w:webHidden/>
              </w:rPr>
              <w:t>5</w:t>
            </w:r>
            <w:r>
              <w:rPr>
                <w:noProof/>
                <w:webHidden/>
              </w:rPr>
              <w:fldChar w:fldCharType="end"/>
            </w:r>
          </w:hyperlink>
        </w:p>
        <w:p w14:paraId="44DE436B" w14:textId="7713CDBE" w:rsidR="0063377A" w:rsidRDefault="0063377A">
          <w:pPr>
            <w:pStyle w:val="TOC1"/>
            <w:tabs>
              <w:tab w:val="right" w:leader="dot" w:pos="9016"/>
            </w:tabs>
            <w:rPr>
              <w:noProof/>
              <w:kern w:val="2"/>
              <w:sz w:val="24"/>
              <w:szCs w:val="24"/>
              <w:lang w:val="en-GB" w:eastAsia="en-GB"/>
              <w14:ligatures w14:val="standardContextual"/>
            </w:rPr>
          </w:pPr>
          <w:hyperlink w:anchor="_Toc236915820" w:history="1">
            <w:r w:rsidRPr="00575BA3">
              <w:rPr>
                <w:rStyle w:val="Hyperlink"/>
                <w:noProof/>
                <w:lang w:val="en-GB"/>
              </w:rPr>
              <w:t>6. Confidentiality and Record Keeping</w:t>
            </w:r>
            <w:r>
              <w:rPr>
                <w:noProof/>
                <w:webHidden/>
              </w:rPr>
              <w:tab/>
            </w:r>
            <w:r>
              <w:rPr>
                <w:noProof/>
                <w:webHidden/>
              </w:rPr>
              <w:fldChar w:fldCharType="begin"/>
            </w:r>
            <w:r>
              <w:rPr>
                <w:noProof/>
                <w:webHidden/>
              </w:rPr>
              <w:instrText xml:space="preserve"> PAGEREF _Toc236915820 \h </w:instrText>
            </w:r>
            <w:r>
              <w:rPr>
                <w:noProof/>
                <w:webHidden/>
              </w:rPr>
            </w:r>
            <w:r>
              <w:rPr>
                <w:noProof/>
                <w:webHidden/>
              </w:rPr>
              <w:fldChar w:fldCharType="separate"/>
            </w:r>
            <w:r>
              <w:rPr>
                <w:noProof/>
                <w:webHidden/>
              </w:rPr>
              <w:t>6</w:t>
            </w:r>
            <w:r>
              <w:rPr>
                <w:noProof/>
                <w:webHidden/>
              </w:rPr>
              <w:fldChar w:fldCharType="end"/>
            </w:r>
          </w:hyperlink>
        </w:p>
        <w:p w14:paraId="1DCD360B" w14:textId="307D32C4" w:rsidR="0063377A" w:rsidRDefault="0063377A">
          <w:pPr>
            <w:pStyle w:val="TOC1"/>
            <w:tabs>
              <w:tab w:val="right" w:leader="dot" w:pos="9016"/>
            </w:tabs>
            <w:rPr>
              <w:noProof/>
              <w:kern w:val="2"/>
              <w:sz w:val="24"/>
              <w:szCs w:val="24"/>
              <w:lang w:val="en-GB" w:eastAsia="en-GB"/>
              <w14:ligatures w14:val="standardContextual"/>
            </w:rPr>
          </w:pPr>
          <w:hyperlink w:anchor="_Toc236915821" w:history="1">
            <w:r w:rsidRPr="00575BA3">
              <w:rPr>
                <w:rStyle w:val="Hyperlink"/>
                <w:noProof/>
                <w:lang w:val="en-GB"/>
              </w:rPr>
              <w:t>7. Monitoring and Review</w:t>
            </w:r>
            <w:r>
              <w:rPr>
                <w:noProof/>
                <w:webHidden/>
              </w:rPr>
              <w:tab/>
            </w:r>
            <w:r>
              <w:rPr>
                <w:noProof/>
                <w:webHidden/>
              </w:rPr>
              <w:fldChar w:fldCharType="begin"/>
            </w:r>
            <w:r>
              <w:rPr>
                <w:noProof/>
                <w:webHidden/>
              </w:rPr>
              <w:instrText xml:space="preserve"> PAGEREF _Toc236915821 \h </w:instrText>
            </w:r>
            <w:r>
              <w:rPr>
                <w:noProof/>
                <w:webHidden/>
              </w:rPr>
            </w:r>
            <w:r>
              <w:rPr>
                <w:noProof/>
                <w:webHidden/>
              </w:rPr>
              <w:fldChar w:fldCharType="separate"/>
            </w:r>
            <w:r>
              <w:rPr>
                <w:noProof/>
                <w:webHidden/>
              </w:rPr>
              <w:t>6</w:t>
            </w:r>
            <w:r>
              <w:rPr>
                <w:noProof/>
                <w:webHidden/>
              </w:rPr>
              <w:fldChar w:fldCharType="end"/>
            </w:r>
          </w:hyperlink>
        </w:p>
        <w:p w14:paraId="649EF320" w14:textId="0CB5474D" w:rsidR="0063377A" w:rsidRDefault="0063377A">
          <w:pPr>
            <w:pStyle w:val="TOC1"/>
            <w:tabs>
              <w:tab w:val="right" w:leader="dot" w:pos="9016"/>
            </w:tabs>
            <w:rPr>
              <w:noProof/>
              <w:kern w:val="2"/>
              <w:sz w:val="24"/>
              <w:szCs w:val="24"/>
              <w:lang w:val="en-GB" w:eastAsia="en-GB"/>
              <w14:ligatures w14:val="standardContextual"/>
            </w:rPr>
          </w:pPr>
          <w:hyperlink w:anchor="_Toc236915822" w:history="1">
            <w:r w:rsidRPr="00575BA3">
              <w:rPr>
                <w:rStyle w:val="Hyperlink"/>
                <w:noProof/>
                <w:lang w:val="en-GB"/>
              </w:rPr>
              <w:t>8. Related Documents</w:t>
            </w:r>
            <w:r>
              <w:rPr>
                <w:noProof/>
                <w:webHidden/>
              </w:rPr>
              <w:tab/>
            </w:r>
            <w:r>
              <w:rPr>
                <w:noProof/>
                <w:webHidden/>
              </w:rPr>
              <w:fldChar w:fldCharType="begin"/>
            </w:r>
            <w:r>
              <w:rPr>
                <w:noProof/>
                <w:webHidden/>
              </w:rPr>
              <w:instrText xml:space="preserve"> PAGEREF _Toc236915822 \h </w:instrText>
            </w:r>
            <w:r>
              <w:rPr>
                <w:noProof/>
                <w:webHidden/>
              </w:rPr>
            </w:r>
            <w:r>
              <w:rPr>
                <w:noProof/>
                <w:webHidden/>
              </w:rPr>
              <w:fldChar w:fldCharType="separate"/>
            </w:r>
            <w:r>
              <w:rPr>
                <w:noProof/>
                <w:webHidden/>
              </w:rPr>
              <w:t>6</w:t>
            </w:r>
            <w:r>
              <w:rPr>
                <w:noProof/>
                <w:webHidden/>
              </w:rPr>
              <w:fldChar w:fldCharType="end"/>
            </w:r>
          </w:hyperlink>
        </w:p>
        <w:p w14:paraId="0F757A48" w14:textId="40E1F621" w:rsidR="001E4C1C" w:rsidRDefault="000560D2" w:rsidP="001E4C1C">
          <w:pPr>
            <w:pStyle w:val="Heading1"/>
            <w:spacing w:before="0" w:after="0"/>
            <w:rPr>
              <w:b/>
              <w:bCs/>
            </w:rPr>
          </w:pPr>
          <w:r>
            <w:rPr>
              <w:b/>
              <w:bCs/>
            </w:rPr>
            <w:fldChar w:fldCharType="end"/>
          </w:r>
        </w:p>
      </w:sdtContent>
    </w:sdt>
    <w:bookmarkStart w:id="0" w:name="_Toc210025992" w:displacedByCustomXml="prev"/>
    <w:p w14:paraId="4DA33043" w14:textId="77777777" w:rsidR="00DF7ACF" w:rsidRPr="00DF7ACF" w:rsidRDefault="000D0F5F" w:rsidP="00DF7ACF">
      <w:pPr>
        <w:pStyle w:val="Heading1"/>
        <w:rPr>
          <w:rFonts w:ascii="Comic Sans MS" w:hAnsi="Comic Sans MS" w:cs="Tahoma"/>
          <w:b/>
          <w:bCs/>
          <w:sz w:val="36"/>
          <w:szCs w:val="36"/>
          <w:lang w:val="en-GB"/>
        </w:rPr>
      </w:pPr>
      <w:r>
        <w:rPr>
          <w:rFonts w:ascii="Comic Sans MS" w:hAnsi="Comic Sans MS" w:cs="Tahoma"/>
          <w:sz w:val="36"/>
          <w:szCs w:val="36"/>
        </w:rPr>
        <w:br w:type="page"/>
      </w:r>
      <w:bookmarkStart w:id="1" w:name="_Toc236915806"/>
      <w:r w:rsidR="00DF7ACF" w:rsidRPr="00DF7ACF">
        <w:rPr>
          <w:rFonts w:ascii="Comic Sans MS" w:hAnsi="Comic Sans MS" w:cs="Tahoma"/>
          <w:b/>
          <w:bCs/>
          <w:sz w:val="36"/>
          <w:szCs w:val="36"/>
          <w:lang w:val="en-GB"/>
        </w:rPr>
        <w:lastRenderedPageBreak/>
        <w:t>1. Purpose</w:t>
      </w:r>
      <w:bookmarkEnd w:id="1"/>
    </w:p>
    <w:p w14:paraId="087F463F" w14:textId="77777777" w:rsidR="00DF7ACF" w:rsidRPr="00DF7ACF" w:rsidRDefault="00DF7ACF" w:rsidP="00DF7ACF">
      <w:pPr>
        <w:rPr>
          <w:rFonts w:eastAsiaTheme="majorEastAsia"/>
          <w:lang w:val="en-GB"/>
        </w:rPr>
      </w:pPr>
      <w:r w:rsidRPr="00DF7ACF">
        <w:rPr>
          <w:rFonts w:eastAsiaTheme="majorEastAsia"/>
          <w:lang w:val="en-GB"/>
        </w:rPr>
        <w:t xml:space="preserve">The purpose of this policy is to ensure that all complaints are managed fairly, consistently and transparently. V.I.P's Children's Club is committed to listening to concerns, investigating complaints promptly and professionally, and using feedback to improve the quality of our services and maintain positive relationships with children, parents, carers and other stakeholders. This reflects the original policy's emphasis on working in partnership with parents and improving practice where concerns are raised. </w:t>
      </w:r>
    </w:p>
    <w:p w14:paraId="181CAB55" w14:textId="77777777" w:rsidR="00DF7ACF" w:rsidRPr="00DF7ACF" w:rsidRDefault="00DF7ACF" w:rsidP="00DF7ACF">
      <w:pPr>
        <w:pStyle w:val="Heading1"/>
        <w:rPr>
          <w:rFonts w:ascii="Comic Sans MS" w:hAnsi="Comic Sans MS" w:cs="Tahoma"/>
          <w:b/>
          <w:bCs/>
          <w:sz w:val="36"/>
          <w:szCs w:val="36"/>
          <w:lang w:val="en-GB"/>
        </w:rPr>
      </w:pPr>
      <w:bookmarkStart w:id="2" w:name="_Toc236915807"/>
      <w:r w:rsidRPr="00DF7ACF">
        <w:rPr>
          <w:rFonts w:ascii="Comic Sans MS" w:hAnsi="Comic Sans MS" w:cs="Tahoma"/>
          <w:b/>
          <w:bCs/>
          <w:sz w:val="36"/>
          <w:szCs w:val="36"/>
          <w:lang w:val="en-GB"/>
        </w:rPr>
        <w:t>2. Scope</w:t>
      </w:r>
      <w:bookmarkEnd w:id="2"/>
    </w:p>
    <w:p w14:paraId="1EE58AC9" w14:textId="77777777" w:rsidR="00DF7ACF" w:rsidRPr="00DF7ACF" w:rsidRDefault="00DF7ACF" w:rsidP="00DF7ACF">
      <w:pPr>
        <w:rPr>
          <w:rFonts w:eastAsiaTheme="majorEastAsia"/>
          <w:lang w:val="en-GB"/>
        </w:rPr>
      </w:pPr>
      <w:r w:rsidRPr="00DF7ACF">
        <w:rPr>
          <w:rFonts w:eastAsiaTheme="majorEastAsia"/>
          <w:lang w:val="en-GB"/>
        </w:rPr>
        <w:t>This policy applies to all complaints received by V.I.P's Children's Club relating to the provision of childcare services, employees, volunteers, students, contractors or any aspect of the club's operation. It applies to complaints made by parents, carers, children, visitors or any other individual with a legitimate interest in the services provided by the club.</w:t>
      </w:r>
    </w:p>
    <w:p w14:paraId="08060EFF" w14:textId="77777777" w:rsidR="00DF7ACF" w:rsidRPr="00DF7ACF" w:rsidRDefault="00DF7ACF" w:rsidP="00DF7ACF">
      <w:pPr>
        <w:pStyle w:val="Heading1"/>
        <w:rPr>
          <w:rFonts w:ascii="Comic Sans MS" w:hAnsi="Comic Sans MS" w:cs="Tahoma"/>
          <w:b/>
          <w:bCs/>
          <w:sz w:val="36"/>
          <w:szCs w:val="36"/>
          <w:lang w:val="en-GB"/>
        </w:rPr>
      </w:pPr>
      <w:bookmarkStart w:id="3" w:name="_Toc236915808"/>
      <w:r w:rsidRPr="00DF7ACF">
        <w:rPr>
          <w:rFonts w:ascii="Comic Sans MS" w:hAnsi="Comic Sans MS" w:cs="Tahoma"/>
          <w:b/>
          <w:bCs/>
          <w:sz w:val="36"/>
          <w:szCs w:val="36"/>
          <w:lang w:val="en-GB"/>
        </w:rPr>
        <w:t>3. Policy Statement</w:t>
      </w:r>
      <w:bookmarkEnd w:id="3"/>
    </w:p>
    <w:p w14:paraId="6B7A0402" w14:textId="77777777" w:rsidR="00DF7ACF" w:rsidRPr="00DF7ACF" w:rsidRDefault="00DF7ACF" w:rsidP="00DF7ACF">
      <w:pPr>
        <w:rPr>
          <w:rFonts w:eastAsiaTheme="majorEastAsia"/>
          <w:lang w:val="en-GB"/>
        </w:rPr>
      </w:pPr>
      <w:r w:rsidRPr="00DF7ACF">
        <w:rPr>
          <w:rFonts w:eastAsiaTheme="majorEastAsia"/>
          <w:lang w:val="en-GB"/>
        </w:rPr>
        <w:t>V.I.P's Children's Club is committed to providing a high-quality childcare service and recognises that, from time to time, concerns or complaints may arise. We view complaints as an opportunity to learn, improve and strengthen the quality of our provision.</w:t>
      </w:r>
    </w:p>
    <w:p w14:paraId="42F8A37B" w14:textId="77777777" w:rsidR="00DF7ACF" w:rsidRPr="00DF7ACF" w:rsidRDefault="00DF7ACF" w:rsidP="00DF7ACF">
      <w:pPr>
        <w:rPr>
          <w:rFonts w:eastAsiaTheme="majorEastAsia"/>
          <w:lang w:val="en-GB"/>
        </w:rPr>
      </w:pPr>
      <w:r w:rsidRPr="00DF7ACF">
        <w:rPr>
          <w:rFonts w:eastAsiaTheme="majorEastAsia"/>
          <w:lang w:val="en-GB"/>
        </w:rPr>
        <w:t>All complaints will be treated seriously, investigated fairly and impartially, and handled in a respectful, confidential and timely manner. We are committed to working in partnership with parents and carers to resolve concerns wherever possible at the earliest opportunity. Where complaints identify areas for improvement, appropriate action will be taken to enhance our policies, procedures and practice. This reflects the original policy's commitment to partnership with parents, prompt resolution and improving the club's practices following complaints</w:t>
      </w:r>
    </w:p>
    <w:p w14:paraId="49292269" w14:textId="57A48F1B" w:rsidR="003C72D2" w:rsidRPr="00583348" w:rsidRDefault="003C72D2" w:rsidP="00255703">
      <w:pPr>
        <w:pStyle w:val="Heading1"/>
        <w:rPr>
          <w:rFonts w:ascii="Trebuchet MS" w:hAnsi="Trebuchet MS"/>
          <w:sz w:val="16"/>
          <w:szCs w:val="16"/>
        </w:rPr>
      </w:pPr>
    </w:p>
    <w:p w14:paraId="02372770" w14:textId="77777777" w:rsidR="007C3AEB" w:rsidRPr="007C3AEB" w:rsidRDefault="007C3AEB" w:rsidP="007C3AEB">
      <w:pPr>
        <w:pStyle w:val="Heading1"/>
        <w:rPr>
          <w:lang w:val="en-GB"/>
        </w:rPr>
      </w:pPr>
      <w:bookmarkStart w:id="4" w:name="_Toc236915809"/>
      <w:bookmarkEnd w:id="0"/>
      <w:r w:rsidRPr="007C3AEB">
        <w:rPr>
          <w:lang w:val="en-GB"/>
        </w:rPr>
        <w:t>4. Roles and Responsibilities</w:t>
      </w:r>
      <w:bookmarkEnd w:id="4"/>
    </w:p>
    <w:p w14:paraId="18F0A418" w14:textId="77777777" w:rsidR="007C3AEB" w:rsidRPr="007C3AEB" w:rsidRDefault="007C3AEB" w:rsidP="007C3AEB">
      <w:pPr>
        <w:pStyle w:val="Heading2"/>
        <w:rPr>
          <w:lang w:val="en-GB"/>
        </w:rPr>
      </w:pPr>
      <w:bookmarkStart w:id="5" w:name="_Toc236915810"/>
      <w:r w:rsidRPr="007C3AEB">
        <w:rPr>
          <w:lang w:val="en-GB"/>
        </w:rPr>
        <w:t>The Registered Person / Provider</w:t>
      </w:r>
      <w:bookmarkEnd w:id="5"/>
    </w:p>
    <w:p w14:paraId="62D3ED3C" w14:textId="77777777" w:rsidR="007C3AEB" w:rsidRPr="007C3AEB" w:rsidRDefault="007C3AEB" w:rsidP="007C3AEB">
      <w:pPr>
        <w:rPr>
          <w:sz w:val="16"/>
          <w:szCs w:val="16"/>
          <w:lang w:val="en-GB"/>
        </w:rPr>
      </w:pPr>
      <w:r w:rsidRPr="007C3AEB">
        <w:rPr>
          <w:sz w:val="16"/>
          <w:szCs w:val="16"/>
          <w:lang w:val="en-GB"/>
        </w:rPr>
        <w:t>The Registered Person is responsible for ensuring that an effective complaints procedure is implemented and maintained. They will ensure that complaints are managed fairly, investigated appropriately, and that lessons learned are used to improve the quality of the club's services and governance.</w:t>
      </w:r>
    </w:p>
    <w:p w14:paraId="7740F055" w14:textId="77777777" w:rsidR="007C3AEB" w:rsidRPr="007C3AEB" w:rsidRDefault="007C3AEB" w:rsidP="007C3AEB">
      <w:pPr>
        <w:pStyle w:val="Heading2"/>
        <w:rPr>
          <w:lang w:val="en-GB"/>
        </w:rPr>
      </w:pPr>
      <w:bookmarkStart w:id="6" w:name="_Toc236915811"/>
      <w:r w:rsidRPr="007C3AEB">
        <w:rPr>
          <w:lang w:val="en-GB"/>
        </w:rPr>
        <w:t>The Manager</w:t>
      </w:r>
      <w:bookmarkEnd w:id="6"/>
    </w:p>
    <w:p w14:paraId="1150EF68" w14:textId="77777777" w:rsidR="007C3AEB" w:rsidRPr="007C3AEB" w:rsidRDefault="007C3AEB" w:rsidP="007C3AEB">
      <w:pPr>
        <w:rPr>
          <w:sz w:val="16"/>
          <w:szCs w:val="16"/>
          <w:lang w:val="en-GB"/>
        </w:rPr>
      </w:pPr>
      <w:r w:rsidRPr="007C3AEB">
        <w:rPr>
          <w:sz w:val="16"/>
          <w:szCs w:val="16"/>
          <w:lang w:val="en-GB"/>
        </w:rPr>
        <w:t xml:space="preserve">The Manager has day-to-day responsibility for receiving, recording, investigating and responding to complaints in accordance with this policy. The Manager will ensure that complaints are acknowledged promptly, investigated impartially, appropriate action is taken where necessary, and outcomes are communicated to the complainant within the required timescales. Where a complaint concerns the Manager, responsibility for managing the complaint will be delegated to the Registered Person or an appropriate senior representative. This follows the approach set out in the original policy. </w:t>
      </w:r>
    </w:p>
    <w:p w14:paraId="68FD2C70" w14:textId="77777777" w:rsidR="007C3AEB" w:rsidRPr="007C3AEB" w:rsidRDefault="007C3AEB" w:rsidP="007C3AEB">
      <w:pPr>
        <w:pStyle w:val="Heading2"/>
        <w:rPr>
          <w:lang w:val="en-GB"/>
        </w:rPr>
      </w:pPr>
      <w:bookmarkStart w:id="7" w:name="_Toc236915812"/>
      <w:r w:rsidRPr="007C3AEB">
        <w:rPr>
          <w:lang w:val="en-GB"/>
        </w:rPr>
        <w:lastRenderedPageBreak/>
        <w:t>Employees, Volunteers and Students</w:t>
      </w:r>
      <w:bookmarkEnd w:id="7"/>
    </w:p>
    <w:p w14:paraId="539EC5B7" w14:textId="77777777" w:rsidR="007C3AEB" w:rsidRPr="007C3AEB" w:rsidRDefault="007C3AEB" w:rsidP="007C3AEB">
      <w:pPr>
        <w:rPr>
          <w:sz w:val="16"/>
          <w:szCs w:val="16"/>
          <w:lang w:val="en-GB"/>
        </w:rPr>
      </w:pPr>
      <w:r w:rsidRPr="007C3AEB">
        <w:rPr>
          <w:sz w:val="16"/>
          <w:szCs w:val="16"/>
          <w:lang w:val="en-GB"/>
        </w:rPr>
        <w:t>All employees, volunteers and students are responsible for maintaining professional standards, responding courteously to concerns raised by parents or carers, and referring complaints to the Manager where appropriate. They must cooperate fully with any investigation and support the implementation of any actions arising from a complaint.</w:t>
      </w:r>
    </w:p>
    <w:p w14:paraId="0D13CF15" w14:textId="77777777" w:rsidR="007C3AEB" w:rsidRPr="007C3AEB" w:rsidRDefault="007C3AEB" w:rsidP="007C3AEB">
      <w:pPr>
        <w:pStyle w:val="Heading2"/>
        <w:rPr>
          <w:lang w:val="en-GB"/>
        </w:rPr>
      </w:pPr>
      <w:bookmarkStart w:id="8" w:name="_Toc236915813"/>
      <w:r w:rsidRPr="007C3AEB">
        <w:rPr>
          <w:lang w:val="en-GB"/>
        </w:rPr>
        <w:t>Parents and Carers</w:t>
      </w:r>
      <w:bookmarkEnd w:id="8"/>
    </w:p>
    <w:p w14:paraId="4BFC04B0" w14:textId="77777777" w:rsidR="007C3AEB" w:rsidRPr="007C3AEB" w:rsidRDefault="007C3AEB" w:rsidP="007C3AEB">
      <w:pPr>
        <w:rPr>
          <w:sz w:val="16"/>
          <w:szCs w:val="16"/>
          <w:lang w:val="en-GB"/>
        </w:rPr>
      </w:pPr>
      <w:r w:rsidRPr="007C3AEB">
        <w:rPr>
          <w:sz w:val="16"/>
          <w:szCs w:val="16"/>
          <w:lang w:val="en-GB"/>
        </w:rPr>
        <w:t>Parents and carers are encouraged to raise concerns at the earliest opportunity so that they can be addressed promptly and informally wherever possible. They are expected to provide accurate information to assist any investigation and to engage respectfully throughout the complaints process.</w:t>
      </w:r>
    </w:p>
    <w:p w14:paraId="7A369173" w14:textId="77777777" w:rsidR="00835446" w:rsidRPr="00835446" w:rsidRDefault="00835446" w:rsidP="00835446">
      <w:pPr>
        <w:pStyle w:val="Heading1"/>
        <w:rPr>
          <w:lang w:val="en-GB"/>
        </w:rPr>
      </w:pPr>
      <w:bookmarkStart w:id="9" w:name="_Toc236915814"/>
      <w:r w:rsidRPr="00835446">
        <w:rPr>
          <w:lang w:val="en-GB"/>
        </w:rPr>
        <w:t>5. Complaints Procedure</w:t>
      </w:r>
      <w:bookmarkEnd w:id="9"/>
    </w:p>
    <w:p w14:paraId="1A76D188" w14:textId="77777777" w:rsidR="00835446" w:rsidRPr="00835446" w:rsidRDefault="00835446" w:rsidP="00835446">
      <w:pPr>
        <w:pStyle w:val="Heading2"/>
        <w:rPr>
          <w:lang w:val="en-GB"/>
        </w:rPr>
      </w:pPr>
      <w:bookmarkStart w:id="10" w:name="_Toc236915815"/>
      <w:r w:rsidRPr="00835446">
        <w:rPr>
          <w:lang w:val="en-GB"/>
        </w:rPr>
        <w:t>5.1 Raising a Concern</w:t>
      </w:r>
      <w:bookmarkEnd w:id="10"/>
    </w:p>
    <w:p w14:paraId="5B50FF7C" w14:textId="77777777" w:rsidR="00835446" w:rsidRPr="00835446" w:rsidRDefault="00835446" w:rsidP="00835446">
      <w:pPr>
        <w:rPr>
          <w:sz w:val="16"/>
          <w:szCs w:val="16"/>
          <w:lang w:val="en-GB"/>
        </w:rPr>
      </w:pPr>
      <w:r w:rsidRPr="00835446">
        <w:rPr>
          <w:sz w:val="16"/>
          <w:szCs w:val="16"/>
          <w:lang w:val="en-GB"/>
        </w:rPr>
        <w:t xml:space="preserve">V.I.P's Children's Club encourages parents, carers and other stakeholders to raise any concerns as soon as possible. Wherever appropriate, concerns will initially be addressed informally through discussion with the Manager or an appropriate member of staff, with the aim of reaching a prompt and satisfactory resolution. This reflects the original policy's emphasis on resolving concerns informally wherever possible. </w:t>
      </w:r>
    </w:p>
    <w:p w14:paraId="4D6610E9" w14:textId="77777777" w:rsidR="00835446" w:rsidRPr="00835446" w:rsidRDefault="00835446" w:rsidP="00835446">
      <w:pPr>
        <w:pStyle w:val="Heading2"/>
        <w:rPr>
          <w:lang w:val="en-GB"/>
        </w:rPr>
      </w:pPr>
      <w:bookmarkStart w:id="11" w:name="_Toc236915816"/>
      <w:r w:rsidRPr="00835446">
        <w:rPr>
          <w:lang w:val="en-GB"/>
        </w:rPr>
        <w:t>5.2 Formal Complaints</w:t>
      </w:r>
      <w:bookmarkEnd w:id="11"/>
    </w:p>
    <w:p w14:paraId="5FA3A4D1" w14:textId="77777777" w:rsidR="00835446" w:rsidRPr="00835446" w:rsidRDefault="00835446" w:rsidP="00835446">
      <w:pPr>
        <w:rPr>
          <w:sz w:val="16"/>
          <w:szCs w:val="16"/>
          <w:lang w:val="en-GB"/>
        </w:rPr>
      </w:pPr>
      <w:r w:rsidRPr="00835446">
        <w:rPr>
          <w:sz w:val="16"/>
          <w:szCs w:val="16"/>
          <w:lang w:val="en-GB"/>
        </w:rPr>
        <w:t>Where a concern cannot be resolved informally, or where the complainant wishes to make a formal complaint, the complaint should be submitted in writing to the Manager.</w:t>
      </w:r>
    </w:p>
    <w:p w14:paraId="23F6CE87" w14:textId="77777777" w:rsidR="00835446" w:rsidRPr="00835446" w:rsidRDefault="00835446" w:rsidP="00835446">
      <w:pPr>
        <w:rPr>
          <w:sz w:val="16"/>
          <w:szCs w:val="16"/>
          <w:lang w:val="en-GB"/>
        </w:rPr>
      </w:pPr>
      <w:r w:rsidRPr="00835446">
        <w:rPr>
          <w:sz w:val="16"/>
          <w:szCs w:val="16"/>
          <w:lang w:val="en-GB"/>
        </w:rPr>
        <w:t>The Manager will:</w:t>
      </w:r>
    </w:p>
    <w:p w14:paraId="4E5DDA66" w14:textId="77777777" w:rsidR="00835446" w:rsidRPr="00835446" w:rsidRDefault="00835446" w:rsidP="00835446">
      <w:pPr>
        <w:numPr>
          <w:ilvl w:val="0"/>
          <w:numId w:val="5"/>
        </w:numPr>
        <w:rPr>
          <w:sz w:val="16"/>
          <w:szCs w:val="16"/>
          <w:lang w:val="en-GB"/>
        </w:rPr>
      </w:pPr>
      <w:r w:rsidRPr="00835446">
        <w:rPr>
          <w:sz w:val="16"/>
          <w:szCs w:val="16"/>
          <w:lang w:val="en-GB"/>
        </w:rPr>
        <w:t xml:space="preserve">Acknowledge receipt of the complaint within </w:t>
      </w:r>
      <w:r w:rsidRPr="00835446">
        <w:rPr>
          <w:b/>
          <w:bCs/>
          <w:sz w:val="16"/>
          <w:szCs w:val="16"/>
          <w:lang w:val="en-GB"/>
        </w:rPr>
        <w:t>7 calendar days</w:t>
      </w:r>
      <w:r w:rsidRPr="00835446">
        <w:rPr>
          <w:sz w:val="16"/>
          <w:szCs w:val="16"/>
          <w:lang w:val="en-GB"/>
        </w:rPr>
        <w:t xml:space="preserve">. </w:t>
      </w:r>
    </w:p>
    <w:p w14:paraId="01904E3B" w14:textId="77777777" w:rsidR="00835446" w:rsidRPr="00835446" w:rsidRDefault="00835446" w:rsidP="00835446">
      <w:pPr>
        <w:numPr>
          <w:ilvl w:val="0"/>
          <w:numId w:val="5"/>
        </w:numPr>
        <w:rPr>
          <w:sz w:val="16"/>
          <w:szCs w:val="16"/>
          <w:lang w:val="en-GB"/>
        </w:rPr>
      </w:pPr>
      <w:r w:rsidRPr="00835446">
        <w:rPr>
          <w:sz w:val="16"/>
          <w:szCs w:val="16"/>
          <w:lang w:val="en-GB"/>
        </w:rPr>
        <w:t xml:space="preserve">Conduct a fair, impartial and proportionate investigation. </w:t>
      </w:r>
    </w:p>
    <w:p w14:paraId="1815D260" w14:textId="77777777" w:rsidR="00835446" w:rsidRPr="00835446" w:rsidRDefault="00835446" w:rsidP="00835446">
      <w:pPr>
        <w:numPr>
          <w:ilvl w:val="0"/>
          <w:numId w:val="5"/>
        </w:numPr>
        <w:rPr>
          <w:sz w:val="16"/>
          <w:szCs w:val="16"/>
          <w:lang w:val="en-GB"/>
        </w:rPr>
      </w:pPr>
      <w:r w:rsidRPr="00835446">
        <w:rPr>
          <w:sz w:val="16"/>
          <w:szCs w:val="16"/>
          <w:lang w:val="en-GB"/>
        </w:rPr>
        <w:t xml:space="preserve">Gather relevant information and, where appropriate, speak with those involved. </w:t>
      </w:r>
    </w:p>
    <w:p w14:paraId="18347569" w14:textId="77777777" w:rsidR="00835446" w:rsidRPr="00835446" w:rsidRDefault="00835446" w:rsidP="00835446">
      <w:pPr>
        <w:numPr>
          <w:ilvl w:val="0"/>
          <w:numId w:val="5"/>
        </w:numPr>
        <w:rPr>
          <w:sz w:val="16"/>
          <w:szCs w:val="16"/>
          <w:lang w:val="en-GB"/>
        </w:rPr>
      </w:pPr>
      <w:r w:rsidRPr="00835446">
        <w:rPr>
          <w:sz w:val="16"/>
          <w:szCs w:val="16"/>
          <w:lang w:val="en-GB"/>
        </w:rPr>
        <w:t xml:space="preserve">Provide a written response to the complainant within </w:t>
      </w:r>
      <w:r w:rsidRPr="00835446">
        <w:rPr>
          <w:b/>
          <w:bCs/>
          <w:sz w:val="16"/>
          <w:szCs w:val="16"/>
          <w:lang w:val="en-GB"/>
        </w:rPr>
        <w:t>28 calendar days</w:t>
      </w:r>
      <w:r w:rsidRPr="00835446">
        <w:rPr>
          <w:sz w:val="16"/>
          <w:szCs w:val="16"/>
          <w:lang w:val="en-GB"/>
        </w:rPr>
        <w:t xml:space="preserve">, outlining the findings, any actions taken and any recommendations for improvement. This follows the timescales and process set out in the original policy. </w:t>
      </w:r>
    </w:p>
    <w:p w14:paraId="2F88F588" w14:textId="77777777" w:rsidR="00835446" w:rsidRPr="00835446" w:rsidRDefault="00835446" w:rsidP="00835446">
      <w:pPr>
        <w:pStyle w:val="Heading2"/>
        <w:rPr>
          <w:lang w:val="en-GB"/>
        </w:rPr>
      </w:pPr>
      <w:bookmarkStart w:id="12" w:name="_Toc236915817"/>
      <w:r w:rsidRPr="00835446">
        <w:rPr>
          <w:lang w:val="en-GB"/>
        </w:rPr>
        <w:t>5.3 Complaints About the Manager</w:t>
      </w:r>
      <w:bookmarkEnd w:id="12"/>
    </w:p>
    <w:p w14:paraId="34401CF7" w14:textId="77777777" w:rsidR="00835446" w:rsidRPr="00835446" w:rsidRDefault="00835446" w:rsidP="00835446">
      <w:pPr>
        <w:rPr>
          <w:sz w:val="16"/>
          <w:szCs w:val="16"/>
          <w:lang w:val="en-GB"/>
        </w:rPr>
      </w:pPr>
      <w:r w:rsidRPr="00835446">
        <w:rPr>
          <w:sz w:val="16"/>
          <w:szCs w:val="16"/>
          <w:lang w:val="en-GB"/>
        </w:rPr>
        <w:t xml:space="preserve">Where a complaint concerns the Manager, the complaint will be referred directly to the Registered Person, who will assume responsibility for investigating the matter and responding to the complainant fairly and impartially. This follows the original policy's approach to complaints involving the Manager. </w:t>
      </w:r>
    </w:p>
    <w:p w14:paraId="1AA3F48E" w14:textId="77777777" w:rsidR="00835446" w:rsidRPr="00835446" w:rsidRDefault="00835446" w:rsidP="00835446">
      <w:pPr>
        <w:pStyle w:val="Heading2"/>
        <w:rPr>
          <w:lang w:val="en-GB"/>
        </w:rPr>
      </w:pPr>
      <w:bookmarkStart w:id="13" w:name="_Toc236915818"/>
      <w:r w:rsidRPr="00835446">
        <w:rPr>
          <w:lang w:val="en-GB"/>
        </w:rPr>
        <w:t>5.4 Safeguarding Concerns</w:t>
      </w:r>
      <w:bookmarkEnd w:id="13"/>
    </w:p>
    <w:p w14:paraId="1EE9ABFD" w14:textId="77777777" w:rsidR="00835446" w:rsidRPr="00835446" w:rsidRDefault="00835446" w:rsidP="00835446">
      <w:pPr>
        <w:rPr>
          <w:sz w:val="16"/>
          <w:szCs w:val="16"/>
          <w:lang w:val="en-GB"/>
        </w:rPr>
      </w:pPr>
      <w:r w:rsidRPr="00835446">
        <w:rPr>
          <w:sz w:val="16"/>
          <w:szCs w:val="16"/>
          <w:lang w:val="en-GB"/>
        </w:rPr>
        <w:t xml:space="preserve">Where a complaint includes concerns regarding the safety or welfare of a child, the matter will be managed in accordance with the club's Safeguarding and Child Protection Policy. Appropriate referrals will be made to the Local Authority Designated Officer (LADO), children's social care or the police where required. This is consistent with the safeguarding escalation described in the original policy. </w:t>
      </w:r>
    </w:p>
    <w:p w14:paraId="0577D42E" w14:textId="77777777" w:rsidR="00835446" w:rsidRPr="00835446" w:rsidRDefault="00835446" w:rsidP="00835446">
      <w:pPr>
        <w:pStyle w:val="Heading2"/>
        <w:rPr>
          <w:lang w:val="en-GB"/>
        </w:rPr>
      </w:pPr>
      <w:bookmarkStart w:id="14" w:name="_Toc236915819"/>
      <w:r w:rsidRPr="00835446">
        <w:rPr>
          <w:lang w:val="en-GB"/>
        </w:rPr>
        <w:t>5.5 Complaints to Ofsted</w:t>
      </w:r>
      <w:bookmarkEnd w:id="14"/>
    </w:p>
    <w:p w14:paraId="61139A93" w14:textId="77777777" w:rsidR="00835446" w:rsidRPr="00835446" w:rsidRDefault="00835446" w:rsidP="00835446">
      <w:pPr>
        <w:rPr>
          <w:sz w:val="16"/>
          <w:szCs w:val="16"/>
          <w:lang w:val="en-GB"/>
        </w:rPr>
      </w:pPr>
      <w:r w:rsidRPr="00835446">
        <w:rPr>
          <w:sz w:val="16"/>
          <w:szCs w:val="16"/>
          <w:lang w:val="en-GB"/>
        </w:rPr>
        <w:t xml:space="preserve">Parents and carers have the right to raise concerns directly with Ofsted at any time. Information on how to contact Ofsted will be made available within the club and provided upon request. </w:t>
      </w:r>
    </w:p>
    <w:p w14:paraId="5EBB2EDE" w14:textId="77777777" w:rsidR="003C72D2" w:rsidRDefault="003C72D2" w:rsidP="003C72D2">
      <w:pPr>
        <w:rPr>
          <w:sz w:val="16"/>
          <w:szCs w:val="16"/>
        </w:rPr>
      </w:pPr>
    </w:p>
    <w:p w14:paraId="3708041B" w14:textId="77777777" w:rsidR="0063377A" w:rsidRPr="0063377A" w:rsidRDefault="0063377A" w:rsidP="0063377A">
      <w:pPr>
        <w:pStyle w:val="Heading1"/>
        <w:rPr>
          <w:lang w:val="en-GB"/>
        </w:rPr>
      </w:pPr>
      <w:bookmarkStart w:id="15" w:name="_Toc236915820"/>
      <w:r w:rsidRPr="0063377A">
        <w:rPr>
          <w:lang w:val="en-GB"/>
        </w:rPr>
        <w:lastRenderedPageBreak/>
        <w:t>6. Confidentiality and Record Keeping</w:t>
      </w:r>
      <w:bookmarkEnd w:id="15"/>
    </w:p>
    <w:p w14:paraId="499251B4" w14:textId="77777777" w:rsidR="0063377A" w:rsidRPr="0063377A" w:rsidRDefault="0063377A" w:rsidP="0063377A">
      <w:pPr>
        <w:rPr>
          <w:sz w:val="16"/>
          <w:szCs w:val="16"/>
          <w:lang w:val="en-GB"/>
        </w:rPr>
      </w:pPr>
      <w:r w:rsidRPr="0063377A">
        <w:rPr>
          <w:sz w:val="16"/>
          <w:szCs w:val="16"/>
          <w:lang w:val="en-GB"/>
        </w:rPr>
        <w:t>All complaints will be handled sensitively and confidentially, with information shared only with those who need to know in order to investigate and resolve the matter. Complaint records will be maintained securely in accordance with the club's Data Protection and Confidentiality Policies and retained for the required statutory period.</w:t>
      </w:r>
    </w:p>
    <w:p w14:paraId="0D5554B0" w14:textId="77777777" w:rsidR="0063377A" w:rsidRPr="0063377A" w:rsidRDefault="0063377A" w:rsidP="0063377A">
      <w:pPr>
        <w:rPr>
          <w:sz w:val="16"/>
          <w:szCs w:val="16"/>
          <w:lang w:val="en-GB"/>
        </w:rPr>
      </w:pPr>
      <w:r w:rsidRPr="0063377A">
        <w:rPr>
          <w:sz w:val="16"/>
          <w:szCs w:val="16"/>
          <w:lang w:val="en-GB"/>
        </w:rPr>
        <w:t>A written record will be maintained of all formal complaints, including:</w:t>
      </w:r>
    </w:p>
    <w:p w14:paraId="1D9EA5CD" w14:textId="77777777" w:rsidR="0063377A" w:rsidRPr="0063377A" w:rsidRDefault="0063377A" w:rsidP="0063377A">
      <w:pPr>
        <w:numPr>
          <w:ilvl w:val="0"/>
          <w:numId w:val="6"/>
        </w:numPr>
        <w:rPr>
          <w:sz w:val="16"/>
          <w:szCs w:val="16"/>
          <w:lang w:val="en-GB"/>
        </w:rPr>
      </w:pPr>
      <w:r w:rsidRPr="0063377A">
        <w:rPr>
          <w:sz w:val="16"/>
          <w:szCs w:val="16"/>
          <w:lang w:val="en-GB"/>
        </w:rPr>
        <w:t xml:space="preserve">The nature of the complaint. </w:t>
      </w:r>
    </w:p>
    <w:p w14:paraId="6A4B7659" w14:textId="77777777" w:rsidR="0063377A" w:rsidRPr="0063377A" w:rsidRDefault="0063377A" w:rsidP="0063377A">
      <w:pPr>
        <w:numPr>
          <w:ilvl w:val="0"/>
          <w:numId w:val="6"/>
        </w:numPr>
        <w:rPr>
          <w:sz w:val="16"/>
          <w:szCs w:val="16"/>
          <w:lang w:val="en-GB"/>
        </w:rPr>
      </w:pPr>
      <w:r w:rsidRPr="0063377A">
        <w:rPr>
          <w:sz w:val="16"/>
          <w:szCs w:val="16"/>
          <w:lang w:val="en-GB"/>
        </w:rPr>
        <w:t xml:space="preserve">The date the complaint was received. </w:t>
      </w:r>
    </w:p>
    <w:p w14:paraId="6C081C1B" w14:textId="77777777" w:rsidR="0063377A" w:rsidRPr="0063377A" w:rsidRDefault="0063377A" w:rsidP="0063377A">
      <w:pPr>
        <w:numPr>
          <w:ilvl w:val="0"/>
          <w:numId w:val="6"/>
        </w:numPr>
        <w:rPr>
          <w:sz w:val="16"/>
          <w:szCs w:val="16"/>
          <w:lang w:val="en-GB"/>
        </w:rPr>
      </w:pPr>
      <w:r w:rsidRPr="0063377A">
        <w:rPr>
          <w:sz w:val="16"/>
          <w:szCs w:val="16"/>
          <w:lang w:val="en-GB"/>
        </w:rPr>
        <w:t xml:space="preserve">The actions taken during the investigation. </w:t>
      </w:r>
    </w:p>
    <w:p w14:paraId="0E2B279B" w14:textId="77777777" w:rsidR="0063377A" w:rsidRPr="0063377A" w:rsidRDefault="0063377A" w:rsidP="0063377A">
      <w:pPr>
        <w:numPr>
          <w:ilvl w:val="0"/>
          <w:numId w:val="6"/>
        </w:numPr>
        <w:rPr>
          <w:sz w:val="16"/>
          <w:szCs w:val="16"/>
          <w:lang w:val="en-GB"/>
        </w:rPr>
      </w:pPr>
      <w:r w:rsidRPr="0063377A">
        <w:rPr>
          <w:sz w:val="16"/>
          <w:szCs w:val="16"/>
          <w:lang w:val="en-GB"/>
        </w:rPr>
        <w:t xml:space="preserve">The outcome of the complaint. </w:t>
      </w:r>
    </w:p>
    <w:p w14:paraId="289B1916" w14:textId="77777777" w:rsidR="0063377A" w:rsidRPr="0063377A" w:rsidRDefault="0063377A" w:rsidP="0063377A">
      <w:pPr>
        <w:numPr>
          <w:ilvl w:val="0"/>
          <w:numId w:val="6"/>
        </w:numPr>
        <w:rPr>
          <w:sz w:val="16"/>
          <w:szCs w:val="16"/>
          <w:lang w:val="en-GB"/>
        </w:rPr>
      </w:pPr>
      <w:r w:rsidRPr="0063377A">
        <w:rPr>
          <w:sz w:val="16"/>
          <w:szCs w:val="16"/>
          <w:lang w:val="en-GB"/>
        </w:rPr>
        <w:t xml:space="preserve">Any recommendations or improvements identified. </w:t>
      </w:r>
    </w:p>
    <w:p w14:paraId="611E282C" w14:textId="77777777" w:rsidR="0063377A" w:rsidRPr="0063377A" w:rsidRDefault="0063377A" w:rsidP="0063377A">
      <w:pPr>
        <w:rPr>
          <w:sz w:val="16"/>
          <w:szCs w:val="16"/>
          <w:lang w:val="en-GB"/>
        </w:rPr>
      </w:pPr>
      <w:r w:rsidRPr="0063377A">
        <w:rPr>
          <w:sz w:val="16"/>
          <w:szCs w:val="16"/>
          <w:lang w:val="en-GB"/>
        </w:rPr>
        <w:t xml:space="preserve">Records will be made available to regulatory authorities where required and in accordance with legal obligations. This builds on the original policy's requirement to retain complaint records and make summaries available to parents on request. </w:t>
      </w:r>
    </w:p>
    <w:p w14:paraId="336E0057" w14:textId="77777777" w:rsidR="0063377A" w:rsidRPr="0063377A" w:rsidRDefault="0063377A" w:rsidP="0063377A">
      <w:pPr>
        <w:pStyle w:val="Heading1"/>
        <w:rPr>
          <w:lang w:val="en-GB"/>
        </w:rPr>
      </w:pPr>
      <w:bookmarkStart w:id="16" w:name="_Toc236915821"/>
      <w:r w:rsidRPr="0063377A">
        <w:rPr>
          <w:lang w:val="en-GB"/>
        </w:rPr>
        <w:t>7. Monitoring and Review</w:t>
      </w:r>
      <w:bookmarkEnd w:id="16"/>
    </w:p>
    <w:p w14:paraId="1E0FC746" w14:textId="77777777" w:rsidR="0063377A" w:rsidRPr="0063377A" w:rsidRDefault="0063377A" w:rsidP="0063377A">
      <w:pPr>
        <w:rPr>
          <w:sz w:val="16"/>
          <w:szCs w:val="16"/>
          <w:lang w:val="en-GB"/>
        </w:rPr>
      </w:pPr>
      <w:r w:rsidRPr="0063377A">
        <w:rPr>
          <w:sz w:val="16"/>
          <w:szCs w:val="16"/>
          <w:lang w:val="en-GB"/>
        </w:rPr>
        <w:t>The Manager will monitor complaints to identify trends, recurring issues and opportunities for continuous improvement. Outcomes from complaints will be used to review working practices, policies, staff training and service delivery where appropriate.</w:t>
      </w:r>
    </w:p>
    <w:p w14:paraId="5E5C8EB6" w14:textId="77777777" w:rsidR="0063377A" w:rsidRPr="0063377A" w:rsidRDefault="0063377A" w:rsidP="0063377A">
      <w:pPr>
        <w:rPr>
          <w:sz w:val="16"/>
          <w:szCs w:val="16"/>
          <w:lang w:val="en-GB"/>
        </w:rPr>
      </w:pPr>
      <w:r w:rsidRPr="0063377A">
        <w:rPr>
          <w:sz w:val="16"/>
          <w:szCs w:val="16"/>
          <w:lang w:val="en-GB"/>
        </w:rPr>
        <w:t>This policy will be reviewed annually, or sooner if there are changes to legislation, statutory guidance, regulatory requirements or operational needs.</w:t>
      </w:r>
    </w:p>
    <w:p w14:paraId="4D0DF096" w14:textId="77777777" w:rsidR="0063377A" w:rsidRPr="0063377A" w:rsidRDefault="0063377A" w:rsidP="0063377A">
      <w:pPr>
        <w:pStyle w:val="Heading1"/>
        <w:rPr>
          <w:lang w:val="en-GB"/>
        </w:rPr>
      </w:pPr>
      <w:bookmarkStart w:id="17" w:name="_Toc236915822"/>
      <w:r w:rsidRPr="0063377A">
        <w:rPr>
          <w:lang w:val="en-GB"/>
        </w:rPr>
        <w:t>8. Related Documents</w:t>
      </w:r>
      <w:bookmarkEnd w:id="17"/>
    </w:p>
    <w:p w14:paraId="2AD38A07" w14:textId="77777777" w:rsidR="0063377A" w:rsidRPr="0063377A" w:rsidRDefault="0063377A" w:rsidP="0063377A">
      <w:pPr>
        <w:rPr>
          <w:sz w:val="16"/>
          <w:szCs w:val="16"/>
          <w:lang w:val="en-GB"/>
        </w:rPr>
      </w:pPr>
      <w:r w:rsidRPr="0063377A">
        <w:rPr>
          <w:sz w:val="16"/>
          <w:szCs w:val="16"/>
          <w:lang w:val="en-GB"/>
        </w:rPr>
        <w:t>This policy should be read alongside the following documents where applicable:</w:t>
      </w:r>
    </w:p>
    <w:p w14:paraId="1062F8BA" w14:textId="77777777" w:rsidR="0063377A" w:rsidRPr="0063377A" w:rsidRDefault="0063377A" w:rsidP="0063377A">
      <w:pPr>
        <w:numPr>
          <w:ilvl w:val="0"/>
          <w:numId w:val="7"/>
        </w:numPr>
        <w:rPr>
          <w:sz w:val="16"/>
          <w:szCs w:val="16"/>
          <w:lang w:val="en-GB"/>
        </w:rPr>
      </w:pPr>
      <w:r w:rsidRPr="0063377A">
        <w:rPr>
          <w:sz w:val="16"/>
          <w:szCs w:val="16"/>
          <w:lang w:val="en-GB"/>
        </w:rPr>
        <w:t xml:space="preserve">Safeguarding and Child Protection Policy </w:t>
      </w:r>
    </w:p>
    <w:p w14:paraId="3FECA44E" w14:textId="77777777" w:rsidR="0063377A" w:rsidRPr="0063377A" w:rsidRDefault="0063377A" w:rsidP="0063377A">
      <w:pPr>
        <w:numPr>
          <w:ilvl w:val="0"/>
          <w:numId w:val="7"/>
        </w:numPr>
        <w:rPr>
          <w:sz w:val="16"/>
          <w:szCs w:val="16"/>
          <w:lang w:val="en-GB"/>
        </w:rPr>
      </w:pPr>
      <w:r w:rsidRPr="0063377A">
        <w:rPr>
          <w:sz w:val="16"/>
          <w:szCs w:val="16"/>
          <w:lang w:val="en-GB"/>
        </w:rPr>
        <w:t xml:space="preserve">Data Protection (GDPR) Policy </w:t>
      </w:r>
    </w:p>
    <w:p w14:paraId="746808AB" w14:textId="77777777" w:rsidR="0063377A" w:rsidRPr="0063377A" w:rsidRDefault="0063377A" w:rsidP="0063377A">
      <w:pPr>
        <w:numPr>
          <w:ilvl w:val="0"/>
          <w:numId w:val="7"/>
        </w:numPr>
        <w:rPr>
          <w:sz w:val="16"/>
          <w:szCs w:val="16"/>
          <w:lang w:val="en-GB"/>
        </w:rPr>
      </w:pPr>
      <w:r w:rsidRPr="0063377A">
        <w:rPr>
          <w:sz w:val="16"/>
          <w:szCs w:val="16"/>
          <w:lang w:val="en-GB"/>
        </w:rPr>
        <w:t xml:space="preserve">Confidentiality Policy </w:t>
      </w:r>
    </w:p>
    <w:p w14:paraId="56217B23" w14:textId="77777777" w:rsidR="0063377A" w:rsidRPr="0063377A" w:rsidRDefault="0063377A" w:rsidP="0063377A">
      <w:pPr>
        <w:numPr>
          <w:ilvl w:val="0"/>
          <w:numId w:val="7"/>
        </w:numPr>
        <w:rPr>
          <w:sz w:val="16"/>
          <w:szCs w:val="16"/>
          <w:lang w:val="en-GB"/>
        </w:rPr>
      </w:pPr>
      <w:r w:rsidRPr="0063377A">
        <w:rPr>
          <w:sz w:val="16"/>
          <w:szCs w:val="16"/>
          <w:lang w:val="en-GB"/>
        </w:rPr>
        <w:t xml:space="preserve">Whistleblowing Policy </w:t>
      </w:r>
    </w:p>
    <w:p w14:paraId="5D7DC0A9" w14:textId="77777777" w:rsidR="0063377A" w:rsidRPr="0063377A" w:rsidRDefault="0063377A" w:rsidP="0063377A">
      <w:pPr>
        <w:numPr>
          <w:ilvl w:val="0"/>
          <w:numId w:val="7"/>
        </w:numPr>
        <w:rPr>
          <w:sz w:val="16"/>
          <w:szCs w:val="16"/>
          <w:lang w:val="en-GB"/>
        </w:rPr>
      </w:pPr>
      <w:r w:rsidRPr="0063377A">
        <w:rPr>
          <w:sz w:val="16"/>
          <w:szCs w:val="16"/>
          <w:lang w:val="en-GB"/>
        </w:rPr>
        <w:t xml:space="preserve">Staff Code of Conduct </w:t>
      </w:r>
    </w:p>
    <w:p w14:paraId="3C54F028" w14:textId="77777777" w:rsidR="0063377A" w:rsidRPr="0063377A" w:rsidRDefault="0063377A" w:rsidP="0063377A">
      <w:pPr>
        <w:numPr>
          <w:ilvl w:val="0"/>
          <w:numId w:val="7"/>
        </w:numPr>
        <w:rPr>
          <w:sz w:val="16"/>
          <w:szCs w:val="16"/>
          <w:lang w:val="en-GB"/>
        </w:rPr>
      </w:pPr>
      <w:r w:rsidRPr="0063377A">
        <w:rPr>
          <w:sz w:val="16"/>
          <w:szCs w:val="16"/>
          <w:lang w:val="en-GB"/>
        </w:rPr>
        <w:t xml:space="preserve">Record Keeping Policy </w:t>
      </w:r>
    </w:p>
    <w:p w14:paraId="218E036D" w14:textId="77777777" w:rsidR="0063377A" w:rsidRPr="0063377A" w:rsidRDefault="0063377A" w:rsidP="0063377A">
      <w:pPr>
        <w:numPr>
          <w:ilvl w:val="0"/>
          <w:numId w:val="7"/>
        </w:numPr>
        <w:rPr>
          <w:sz w:val="16"/>
          <w:szCs w:val="16"/>
          <w:lang w:val="en-GB"/>
        </w:rPr>
      </w:pPr>
      <w:r w:rsidRPr="0063377A">
        <w:rPr>
          <w:sz w:val="16"/>
          <w:szCs w:val="16"/>
          <w:lang w:val="en-GB"/>
        </w:rPr>
        <w:t>Equality, Diversity and Inclusion Policy</w:t>
      </w:r>
    </w:p>
    <w:p w14:paraId="26646E88" w14:textId="77777777" w:rsidR="00835446" w:rsidRPr="00583348" w:rsidRDefault="00835446" w:rsidP="003C72D2">
      <w:pPr>
        <w:rPr>
          <w:sz w:val="16"/>
          <w:szCs w:val="16"/>
        </w:rPr>
      </w:pPr>
    </w:p>
    <w:sectPr w:rsidR="00835446" w:rsidRPr="0058334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04248" w14:textId="77777777" w:rsidR="004B781A" w:rsidRDefault="004B781A" w:rsidP="00094576">
      <w:pPr>
        <w:spacing w:after="0" w:line="240" w:lineRule="auto"/>
      </w:pPr>
      <w:r>
        <w:separator/>
      </w:r>
    </w:p>
  </w:endnote>
  <w:endnote w:type="continuationSeparator" w:id="0">
    <w:p w14:paraId="7468F046" w14:textId="77777777" w:rsidR="004B781A" w:rsidRDefault="004B781A" w:rsidP="00094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27D9C" w14:textId="39956DA9" w:rsidR="00094576" w:rsidRDefault="00696BBB">
    <w:pPr>
      <w:pStyle w:val="Footer"/>
    </w:pPr>
    <w:r>
      <w:t>Q</w:t>
    </w:r>
    <w:r w:rsidR="00821277">
      <w:t>MS</w:t>
    </w:r>
    <w:r>
      <w:t>-0</w:t>
    </w:r>
    <w:r w:rsidR="00A0372E">
      <w:t>11</w:t>
    </w:r>
    <w:r w:rsidR="00094576">
      <w:ptab w:relativeTo="margin" w:alignment="center" w:leader="none"/>
    </w:r>
    <w:r w:rsidR="00454530">
      <w:t>Version</w:t>
    </w:r>
    <w:r>
      <w:t xml:space="preserve"> 1.0</w:t>
    </w:r>
    <w:r w:rsidR="00094576">
      <w:ptab w:relativeTo="margin" w:alignment="right" w:leader="none"/>
    </w:r>
    <w:r w:rsidR="005F7715">
      <w:rPr>
        <w:noProof/>
      </w:rPr>
      <mc:AlternateContent>
        <mc:Choice Requires="wps">
          <w:drawing>
            <wp:inline distT="0" distB="0" distL="0" distR="0" wp14:anchorId="56CF0F06" wp14:editId="60804F44">
              <wp:extent cx="512445" cy="441325"/>
              <wp:effectExtent l="0" t="0" r="1905" b="0"/>
              <wp:docPr id="2064885851" name="Flowchart: Alternative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572085AB" w14:textId="77777777" w:rsidR="005F7715" w:rsidRDefault="005F7715" w:rsidP="005F7715">
                          <w:pPr>
                            <w:pStyle w:val="Footer"/>
                            <w:pBdr>
                              <w:top w:val="single" w:sz="12" w:space="1" w:color="196B24" w:themeColor="accent3"/>
                              <w:bottom w:val="single" w:sz="48" w:space="1" w:color="196B24" w:themeColor="accent3"/>
                            </w:pBdr>
                            <w:jc w:val="center"/>
                            <w:rPr>
                              <w:sz w:val="28"/>
                              <w:szCs w:val="28"/>
                            </w:rPr>
                          </w:pPr>
                          <w:r>
                            <w:fldChar w:fldCharType="begin"/>
                          </w:r>
                          <w:r>
                            <w:instrText>PAGE    \* MERGEFORMAT</w:instrText>
                          </w:r>
                          <w:r>
                            <w:fldChar w:fldCharType="separate"/>
                          </w:r>
                          <w:r>
                            <w:rPr>
                              <w:sz w:val="28"/>
                              <w:szCs w:val="28"/>
                              <w:lang w:val="en-GB"/>
                            </w:rPr>
                            <w:t>1</w:t>
                          </w:r>
                          <w:r>
                            <w:rPr>
                              <w:sz w:val="28"/>
                              <w:szCs w:val="28"/>
                            </w:rPr>
                            <w:fldChar w:fldCharType="end"/>
                          </w:r>
                        </w:p>
                      </w:txbxContent>
                    </wps:txbx>
                    <wps:bodyPr rot="0" vert="horz" wrap="square" lIns="91440" tIns="45720" rIns="91440" bIns="45720" anchor="t" anchorCtr="0" upright="1">
                      <a:noAutofit/>
                    </wps:bodyPr>
                  </wps:wsp>
                </a:graphicData>
              </a:graphic>
            </wp:inline>
          </w:drawing>
        </mc:Choice>
        <mc:Fallback>
          <w:pict>
            <v:shapetype w14:anchorId="56CF0F0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ive Process 1" o:spid="_x0000_s1026" type="#_x0000_t176" style="width:40.35pt;height: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572085AB" w14:textId="77777777" w:rsidR="005F7715" w:rsidRDefault="005F7715" w:rsidP="005F7715">
                    <w:pPr>
                      <w:pStyle w:val="Footer"/>
                      <w:pBdr>
                        <w:top w:val="single" w:sz="12" w:space="1" w:color="196B24" w:themeColor="accent3"/>
                        <w:bottom w:val="single" w:sz="48" w:space="1" w:color="196B24" w:themeColor="accent3"/>
                      </w:pBdr>
                      <w:jc w:val="center"/>
                      <w:rPr>
                        <w:sz w:val="28"/>
                        <w:szCs w:val="28"/>
                      </w:rPr>
                    </w:pPr>
                    <w:r>
                      <w:fldChar w:fldCharType="begin"/>
                    </w:r>
                    <w:r>
                      <w:instrText>PAGE    \* MERGEFORMAT</w:instrText>
                    </w:r>
                    <w:r>
                      <w:fldChar w:fldCharType="separate"/>
                    </w:r>
                    <w:r>
                      <w:rPr>
                        <w:sz w:val="28"/>
                        <w:szCs w:val="28"/>
                        <w:lang w:val="en-GB"/>
                      </w:rPr>
                      <w:t>1</w:t>
                    </w:r>
                    <w:r>
                      <w:rPr>
                        <w:sz w:val="28"/>
                        <w:szCs w:val="28"/>
                      </w:rP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A1FF4" w14:textId="77777777" w:rsidR="004B781A" w:rsidRDefault="004B781A" w:rsidP="00094576">
      <w:pPr>
        <w:spacing w:after="0" w:line="240" w:lineRule="auto"/>
      </w:pPr>
      <w:r>
        <w:separator/>
      </w:r>
    </w:p>
  </w:footnote>
  <w:footnote w:type="continuationSeparator" w:id="0">
    <w:p w14:paraId="61E8BAFA" w14:textId="77777777" w:rsidR="004B781A" w:rsidRDefault="004B781A" w:rsidP="000945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77DF7"/>
    <w:multiLevelType w:val="hybridMultilevel"/>
    <w:tmpl w:val="753E4F80"/>
    <w:lvl w:ilvl="0" w:tplc="9F4A5742">
      <w:start w:val="1"/>
      <w:numFmt w:val="bullet"/>
      <w:lvlText w:val=""/>
      <w:lvlJc w:val="left"/>
      <w:pPr>
        <w:tabs>
          <w:tab w:val="num" w:pos="357"/>
        </w:tabs>
        <w:ind w:left="357" w:hanging="357"/>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DD1078"/>
    <w:multiLevelType w:val="hybridMultilevel"/>
    <w:tmpl w:val="E1A64E84"/>
    <w:lvl w:ilvl="0" w:tplc="04090001">
      <w:start w:val="1"/>
      <w:numFmt w:val="bullet"/>
      <w:lvlText w:val=""/>
      <w:lvlJc w:val="left"/>
      <w:pPr>
        <w:tabs>
          <w:tab w:val="num" w:pos="360"/>
        </w:tabs>
        <w:ind w:left="360" w:hanging="360"/>
      </w:pPr>
      <w:rPr>
        <w:rFonts w:ascii="Symbol" w:hAnsi="Symbol" w:hint="default"/>
      </w:rPr>
    </w:lvl>
    <w:lvl w:ilvl="1" w:tplc="0530825C">
      <w:start w:val="1"/>
      <w:numFmt w:val="bullet"/>
      <w:lvlText w:val=""/>
      <w:lvlJc w:val="left"/>
      <w:pPr>
        <w:tabs>
          <w:tab w:val="num" w:pos="1077"/>
        </w:tabs>
        <w:ind w:left="1077" w:hanging="357"/>
      </w:pPr>
      <w:rPr>
        <w:rFonts w:ascii="Symbol" w:hAnsi="Symbol" w:hint="default"/>
        <w:sz w:val="22"/>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C3235C7"/>
    <w:multiLevelType w:val="multilevel"/>
    <w:tmpl w:val="AD5E9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4C6787"/>
    <w:multiLevelType w:val="hybridMultilevel"/>
    <w:tmpl w:val="F07A3EBC"/>
    <w:lvl w:ilvl="0" w:tplc="04090001">
      <w:start w:val="1"/>
      <w:numFmt w:val="bullet"/>
      <w:lvlText w:val=""/>
      <w:lvlJc w:val="left"/>
      <w:pPr>
        <w:tabs>
          <w:tab w:val="num" w:pos="360"/>
        </w:tabs>
        <w:ind w:left="360" w:hanging="360"/>
      </w:pPr>
      <w:rPr>
        <w:rFonts w:ascii="Symbol" w:hAnsi="Symbol" w:hint="default"/>
      </w:rPr>
    </w:lvl>
    <w:lvl w:ilvl="1" w:tplc="0530825C">
      <w:start w:val="1"/>
      <w:numFmt w:val="bullet"/>
      <w:lvlText w:val=""/>
      <w:lvlJc w:val="left"/>
      <w:pPr>
        <w:tabs>
          <w:tab w:val="num" w:pos="1077"/>
        </w:tabs>
        <w:ind w:left="1077" w:hanging="357"/>
      </w:pPr>
      <w:rPr>
        <w:rFonts w:ascii="Symbol" w:hAnsi="Symbol" w:hint="default"/>
        <w:sz w:val="22"/>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34154A1"/>
    <w:multiLevelType w:val="multilevel"/>
    <w:tmpl w:val="E8443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722D6B"/>
    <w:multiLevelType w:val="hybridMultilevel"/>
    <w:tmpl w:val="2BE08240"/>
    <w:lvl w:ilvl="0" w:tplc="9F4A5742">
      <w:start w:val="1"/>
      <w:numFmt w:val="bullet"/>
      <w:lvlText w:val=""/>
      <w:lvlJc w:val="left"/>
      <w:pPr>
        <w:tabs>
          <w:tab w:val="num" w:pos="357"/>
        </w:tabs>
        <w:ind w:left="357" w:hanging="357"/>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1C4235"/>
    <w:multiLevelType w:val="multilevel"/>
    <w:tmpl w:val="7476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8200467">
    <w:abstractNumId w:val="1"/>
  </w:num>
  <w:num w:numId="2" w16cid:durableId="1517187053">
    <w:abstractNumId w:val="3"/>
  </w:num>
  <w:num w:numId="3" w16cid:durableId="204488740">
    <w:abstractNumId w:val="5"/>
  </w:num>
  <w:num w:numId="4" w16cid:durableId="1311057692">
    <w:abstractNumId w:val="0"/>
  </w:num>
  <w:num w:numId="5" w16cid:durableId="553588998">
    <w:abstractNumId w:val="2"/>
  </w:num>
  <w:num w:numId="6" w16cid:durableId="464470001">
    <w:abstractNumId w:val="6"/>
  </w:num>
  <w:num w:numId="7" w16cid:durableId="17878940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F9A"/>
    <w:rsid w:val="000560D2"/>
    <w:rsid w:val="00056485"/>
    <w:rsid w:val="00094576"/>
    <w:rsid w:val="000D0F5F"/>
    <w:rsid w:val="00163076"/>
    <w:rsid w:val="00173F9A"/>
    <w:rsid w:val="00187605"/>
    <w:rsid w:val="001E26CA"/>
    <w:rsid w:val="001E4C1C"/>
    <w:rsid w:val="00223557"/>
    <w:rsid w:val="00255703"/>
    <w:rsid w:val="00271023"/>
    <w:rsid w:val="00276B76"/>
    <w:rsid w:val="00290E79"/>
    <w:rsid w:val="002D1BB7"/>
    <w:rsid w:val="002D425D"/>
    <w:rsid w:val="003001D5"/>
    <w:rsid w:val="00323F34"/>
    <w:rsid w:val="00342E4B"/>
    <w:rsid w:val="00347D6A"/>
    <w:rsid w:val="00364CC5"/>
    <w:rsid w:val="003C72D2"/>
    <w:rsid w:val="003E7A81"/>
    <w:rsid w:val="003F7752"/>
    <w:rsid w:val="00454530"/>
    <w:rsid w:val="004632B5"/>
    <w:rsid w:val="004B3CA7"/>
    <w:rsid w:val="004B781A"/>
    <w:rsid w:val="004C5210"/>
    <w:rsid w:val="00525E2B"/>
    <w:rsid w:val="00542A59"/>
    <w:rsid w:val="005516A5"/>
    <w:rsid w:val="005E50A4"/>
    <w:rsid w:val="005F7715"/>
    <w:rsid w:val="0063377A"/>
    <w:rsid w:val="00641551"/>
    <w:rsid w:val="00643724"/>
    <w:rsid w:val="00677792"/>
    <w:rsid w:val="00696BBB"/>
    <w:rsid w:val="007C0491"/>
    <w:rsid w:val="007C3AEB"/>
    <w:rsid w:val="00821277"/>
    <w:rsid w:val="00835446"/>
    <w:rsid w:val="008456B7"/>
    <w:rsid w:val="00864AC2"/>
    <w:rsid w:val="00960672"/>
    <w:rsid w:val="00A0372E"/>
    <w:rsid w:val="00A31912"/>
    <w:rsid w:val="00A33E85"/>
    <w:rsid w:val="00A51E51"/>
    <w:rsid w:val="00AD0BC5"/>
    <w:rsid w:val="00AD6DC9"/>
    <w:rsid w:val="00B86901"/>
    <w:rsid w:val="00BD04C6"/>
    <w:rsid w:val="00C404CD"/>
    <w:rsid w:val="00CA6947"/>
    <w:rsid w:val="00D51D9F"/>
    <w:rsid w:val="00D60C93"/>
    <w:rsid w:val="00DD40BF"/>
    <w:rsid w:val="00DF7ACF"/>
    <w:rsid w:val="00E150D1"/>
    <w:rsid w:val="00E241B4"/>
    <w:rsid w:val="00E453B2"/>
    <w:rsid w:val="00E96567"/>
    <w:rsid w:val="00F205BF"/>
    <w:rsid w:val="00FC5AA1"/>
    <w:rsid w:val="00FE08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26CE4"/>
  <w15:chartTrackingRefBased/>
  <w15:docId w15:val="{E17E3D18-62C1-4144-9307-0FD110BCE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F9A"/>
    <w:pPr>
      <w:spacing w:after="200" w:line="276" w:lineRule="auto"/>
    </w:pPr>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173F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73F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3F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3F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3F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F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F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F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F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F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73F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3F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3F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3F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F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F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F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F9A"/>
    <w:rPr>
      <w:rFonts w:eastAsiaTheme="majorEastAsia" w:cstheme="majorBidi"/>
      <w:color w:val="272727" w:themeColor="text1" w:themeTint="D8"/>
    </w:rPr>
  </w:style>
  <w:style w:type="paragraph" w:styleId="Title">
    <w:name w:val="Title"/>
    <w:basedOn w:val="Normal"/>
    <w:next w:val="Normal"/>
    <w:link w:val="TitleChar"/>
    <w:uiPriority w:val="10"/>
    <w:qFormat/>
    <w:rsid w:val="00173F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F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F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F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F9A"/>
    <w:pPr>
      <w:spacing w:before="160"/>
      <w:jc w:val="center"/>
    </w:pPr>
    <w:rPr>
      <w:i/>
      <w:iCs/>
      <w:color w:val="404040" w:themeColor="text1" w:themeTint="BF"/>
    </w:rPr>
  </w:style>
  <w:style w:type="character" w:customStyle="1" w:styleId="QuoteChar">
    <w:name w:val="Quote Char"/>
    <w:basedOn w:val="DefaultParagraphFont"/>
    <w:link w:val="Quote"/>
    <w:uiPriority w:val="29"/>
    <w:rsid w:val="00173F9A"/>
    <w:rPr>
      <w:i/>
      <w:iCs/>
      <w:color w:val="404040" w:themeColor="text1" w:themeTint="BF"/>
    </w:rPr>
  </w:style>
  <w:style w:type="paragraph" w:styleId="ListParagraph">
    <w:name w:val="List Paragraph"/>
    <w:basedOn w:val="Normal"/>
    <w:uiPriority w:val="34"/>
    <w:qFormat/>
    <w:rsid w:val="00173F9A"/>
    <w:pPr>
      <w:ind w:left="720"/>
      <w:contextualSpacing/>
    </w:pPr>
  </w:style>
  <w:style w:type="character" w:styleId="IntenseEmphasis">
    <w:name w:val="Intense Emphasis"/>
    <w:basedOn w:val="DefaultParagraphFont"/>
    <w:uiPriority w:val="21"/>
    <w:qFormat/>
    <w:rsid w:val="00173F9A"/>
    <w:rPr>
      <w:i/>
      <w:iCs/>
      <w:color w:val="0F4761" w:themeColor="accent1" w:themeShade="BF"/>
    </w:rPr>
  </w:style>
  <w:style w:type="paragraph" w:styleId="IntenseQuote">
    <w:name w:val="Intense Quote"/>
    <w:basedOn w:val="Normal"/>
    <w:next w:val="Normal"/>
    <w:link w:val="IntenseQuoteChar"/>
    <w:uiPriority w:val="30"/>
    <w:qFormat/>
    <w:rsid w:val="00173F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F9A"/>
    <w:rPr>
      <w:i/>
      <w:iCs/>
      <w:color w:val="0F4761" w:themeColor="accent1" w:themeShade="BF"/>
    </w:rPr>
  </w:style>
  <w:style w:type="character" w:styleId="IntenseReference">
    <w:name w:val="Intense Reference"/>
    <w:basedOn w:val="DefaultParagraphFont"/>
    <w:uiPriority w:val="32"/>
    <w:qFormat/>
    <w:rsid w:val="00173F9A"/>
    <w:rPr>
      <w:b/>
      <w:bCs/>
      <w:smallCaps/>
      <w:color w:val="0F4761" w:themeColor="accent1" w:themeShade="BF"/>
      <w:spacing w:val="5"/>
    </w:rPr>
  </w:style>
  <w:style w:type="table" w:styleId="TableGrid">
    <w:name w:val="Table Grid"/>
    <w:basedOn w:val="TableNormal"/>
    <w:uiPriority w:val="39"/>
    <w:rsid w:val="004B3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560D2"/>
    <w:pPr>
      <w:spacing w:before="240" w:after="0" w:line="259" w:lineRule="auto"/>
      <w:outlineLvl w:val="9"/>
    </w:pPr>
    <w:rPr>
      <w:sz w:val="32"/>
      <w:szCs w:val="32"/>
      <w:lang w:val="en-GB" w:eastAsia="en-GB"/>
    </w:rPr>
  </w:style>
  <w:style w:type="paragraph" w:styleId="TOC1">
    <w:name w:val="toc 1"/>
    <w:basedOn w:val="Normal"/>
    <w:next w:val="Normal"/>
    <w:autoRedefine/>
    <w:uiPriority w:val="39"/>
    <w:unhideWhenUsed/>
    <w:rsid w:val="003E7A81"/>
    <w:pPr>
      <w:spacing w:after="100"/>
    </w:pPr>
  </w:style>
  <w:style w:type="paragraph" w:styleId="TOC2">
    <w:name w:val="toc 2"/>
    <w:basedOn w:val="Normal"/>
    <w:next w:val="Normal"/>
    <w:autoRedefine/>
    <w:uiPriority w:val="39"/>
    <w:unhideWhenUsed/>
    <w:rsid w:val="003E7A81"/>
    <w:pPr>
      <w:spacing w:after="100"/>
      <w:ind w:left="220"/>
    </w:pPr>
  </w:style>
  <w:style w:type="character" w:styleId="Hyperlink">
    <w:name w:val="Hyperlink"/>
    <w:basedOn w:val="DefaultParagraphFont"/>
    <w:uiPriority w:val="99"/>
    <w:unhideWhenUsed/>
    <w:rsid w:val="003E7A81"/>
    <w:rPr>
      <w:color w:val="467886" w:themeColor="hyperlink"/>
      <w:u w:val="single"/>
    </w:rPr>
  </w:style>
  <w:style w:type="paragraph" w:styleId="Header">
    <w:name w:val="header"/>
    <w:basedOn w:val="Normal"/>
    <w:link w:val="HeaderChar"/>
    <w:uiPriority w:val="99"/>
    <w:unhideWhenUsed/>
    <w:rsid w:val="000945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4576"/>
    <w:rPr>
      <w:rFonts w:eastAsiaTheme="minorEastAsia"/>
      <w:kern w:val="0"/>
      <w:sz w:val="22"/>
      <w:szCs w:val="22"/>
      <w:lang w:val="en-US"/>
      <w14:ligatures w14:val="none"/>
    </w:rPr>
  </w:style>
  <w:style w:type="paragraph" w:styleId="Footer">
    <w:name w:val="footer"/>
    <w:basedOn w:val="Normal"/>
    <w:link w:val="FooterChar"/>
    <w:uiPriority w:val="99"/>
    <w:unhideWhenUsed/>
    <w:rsid w:val="000945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4576"/>
    <w:rPr>
      <w:rFonts w:eastAsiaTheme="minorEastAsia"/>
      <w:kern w:val="0"/>
      <w:sz w:val="22"/>
      <w:szCs w:val="22"/>
      <w:lang w:val="en-US"/>
      <w14:ligatures w14:val="none"/>
    </w:rPr>
  </w:style>
  <w:style w:type="paragraph" w:styleId="BodyText">
    <w:name w:val="Body Text"/>
    <w:basedOn w:val="Normal"/>
    <w:link w:val="BodyTextChar"/>
    <w:rsid w:val="001E4C1C"/>
    <w:pPr>
      <w:spacing w:after="0" w:line="240" w:lineRule="auto"/>
    </w:pPr>
    <w:rPr>
      <w:rFonts w:ascii="Trebuchet MS" w:eastAsia="Times New Roman" w:hAnsi="Trebuchet MS" w:cs="Tahoma"/>
      <w:lang w:val="en-GB"/>
    </w:rPr>
  </w:style>
  <w:style w:type="character" w:customStyle="1" w:styleId="BodyTextChar">
    <w:name w:val="Body Text Char"/>
    <w:basedOn w:val="DefaultParagraphFont"/>
    <w:link w:val="BodyText"/>
    <w:rsid w:val="001E4C1C"/>
    <w:rPr>
      <w:rFonts w:ascii="Trebuchet MS" w:eastAsia="Times New Roman" w:hAnsi="Trebuchet MS" w:cs="Tahoma"/>
      <w:kern w:val="0"/>
      <w:sz w:val="22"/>
      <w:szCs w:val="22"/>
      <w14:ligatures w14:val="none"/>
    </w:rPr>
  </w:style>
  <w:style w:type="paragraph" w:styleId="NoSpacing">
    <w:name w:val="No Spacing"/>
    <w:uiPriority w:val="1"/>
    <w:qFormat/>
    <w:rsid w:val="003C72D2"/>
    <w:pPr>
      <w:spacing w:after="0" w:line="240" w:lineRule="auto"/>
    </w:pPr>
    <w:rPr>
      <w:rFonts w:ascii="Times New Roman" w:eastAsia="Times New Roman" w:hAnsi="Times New Roman" w:cs="Times New Roman"/>
      <w:kern w:val="0"/>
      <w14:ligatures w14:val="none"/>
    </w:rPr>
  </w:style>
  <w:style w:type="paragraph" w:customStyle="1" w:styleId="HBbody">
    <w:name w:val="HB body"/>
    <w:link w:val="HBbodyChar"/>
    <w:rsid w:val="003C72D2"/>
    <w:pPr>
      <w:spacing w:before="120" w:after="120" w:line="260" w:lineRule="atLeast"/>
    </w:pPr>
    <w:rPr>
      <w:rFonts w:ascii="Trebuchet MS" w:eastAsia="Times New Roman" w:hAnsi="Trebuchet MS" w:cs="Arial"/>
      <w:bCs/>
      <w:kern w:val="0"/>
      <w:sz w:val="22"/>
      <w:szCs w:val="20"/>
      <w14:ligatures w14:val="none"/>
    </w:rPr>
  </w:style>
  <w:style w:type="character" w:customStyle="1" w:styleId="HBbodyChar">
    <w:name w:val="HB body Char"/>
    <w:link w:val="HBbody"/>
    <w:rsid w:val="003C72D2"/>
    <w:rPr>
      <w:rFonts w:ascii="Trebuchet MS" w:eastAsia="Times New Roman" w:hAnsi="Trebuchet MS" w:cs="Arial"/>
      <w:bCs/>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59ABB-AA95-4678-93E3-C6458114F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1330</Words>
  <Characters>7583</Characters>
  <Application>Microsoft Office Word</Application>
  <DocSecurity>0</DocSecurity>
  <Lines>63</Lines>
  <Paragraphs>17</Paragraphs>
  <ScaleCrop>false</ScaleCrop>
  <Company/>
  <LinksUpToDate>false</LinksUpToDate>
  <CharactersWithSpaces>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Cowmeadow</dc:creator>
  <cp:keywords/>
  <dc:description/>
  <cp:lastModifiedBy>Sally Cowmeadow</cp:lastModifiedBy>
  <cp:revision>4</cp:revision>
  <dcterms:created xsi:type="dcterms:W3CDTF">2026-08-06T12:36:00Z</dcterms:created>
  <dcterms:modified xsi:type="dcterms:W3CDTF">2026-08-24T07:14:00Z</dcterms:modified>
</cp:coreProperties>
</file>